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lcr</w:t>
      </w:r>
      <w:r>
        <w:rPr>
          <w:rStyle w:val="a0"/>
          <w:rFonts w:ascii="微软雅黑" w:hAnsi="微软雅黑"/>
          <w:b w:val="0"/>
          <w:sz w:val="21"/>
        </w:rPr>
        <w:t xml:space="preserve"> </w:t>
      </w:r>
      <w:r>
        <w:rPr>
          <w:rStyle w:val="a0"/>
          <w:rFonts w:ascii="微软雅黑" w:hAnsi="微软雅黑"/>
          <w:b w:val="0"/>
          <w:sz w:val="21"/>
        </w:rPr>
        <w:t>2.1.1</w:t>
      </w:r>
    </w:p>
    <w:p>
      <w:pPr/>
      <w:r>
        <w:rPr>
          <w:rStyle w:val="a0"/>
          <w:rFonts w:ascii="Arial" w:hAnsi="Arial"/>
          <w:b/>
        </w:rPr>
        <w:t xml:space="preserve">Copyright notice: </w:t>
      </w:r>
    </w:p>
    <w:p>
      <w:pPr/>
      <w:r>
        <w:rPr>
          <w:rStyle w:val="a0"/>
          <w:rFonts w:ascii="宋体" w:hAnsi="宋体"/>
          <w:sz w:val="22"/>
        </w:rPr>
        <w:t xml:space="preserve">Copyright (C) Huawei Technologies., Ltd. </w:t>
      </w:r>
      <w:r>
        <w:rPr>
          <w:rStyle w:val="a0"/>
          <w:rFonts w:ascii="宋体" w:hAnsi="宋体"/>
          <w:sz w:val="22"/>
        </w:rPr>
        <w:t>2018-2020.</w:t>
      </w:r>
      <w:r>
        <w:rPr>
          <w:rStyle w:val="a0"/>
          <w:rFonts w:ascii="宋体" w:hAnsi="宋体"/>
          <w:sz w:val="22"/>
        </w:rPr>
        <w:br/>
        <w:t xml:space="preserve">Copyright 2017 Giuseppe </w:t>
      </w:r>
      <w:r>
        <w:rPr>
          <w:rStyle w:val="a0"/>
          <w:rFonts w:ascii="宋体" w:hAnsi="宋体"/>
          <w:sz w:val="22"/>
        </w:rPr>
        <w:t>Scrivano</w:t>
      </w:r>
      <w:r>
        <w:rPr>
          <w:rStyle w:val="a0"/>
          <w:rFonts w:ascii="宋体" w:hAnsi="宋体"/>
          <w:sz w:val="22"/>
        </w:rPr>
        <w:br/>
        <w:t>Copyright (c) Huawei Technologies Co., Ltd. 2023. All rights reserved.</w:t>
      </w:r>
      <w:r>
        <w:rPr>
          <w:rStyle w:val="a0"/>
          <w:rFonts w:ascii="宋体" w:hAnsi="宋体"/>
          <w:sz w:val="22"/>
        </w:rPr>
        <w:br/>
        <w:t>(C) Copyright IBM Corp. 2007, 2008</w:t>
      </w:r>
      <w:r>
        <w:rPr>
          <w:rStyle w:val="a0"/>
          <w:rFonts w:ascii="宋体" w:hAnsi="宋体"/>
          <w:sz w:val="22"/>
        </w:rPr>
        <w:br/>
        <w:t xml:space="preserve">Copyright (C) 2017, 2019 Giuseppe </w:t>
      </w:r>
      <w:r>
        <w:rPr>
          <w:rStyle w:val="a0"/>
          <w:rFonts w:ascii="宋体" w:hAnsi="宋体"/>
          <w:sz w:val="22"/>
        </w:rPr>
        <w:t>Scrivano</w:t>
      </w:r>
      <w:r>
        <w:rPr>
          <w:rStyle w:val="a0"/>
          <w:rFonts w:ascii="宋体" w:hAnsi="宋体"/>
          <w:sz w:val="22"/>
        </w:rPr>
        <w:t xml:space="preserve"> &lt;giuseppe@scrivano.org&gt;</w:t>
      </w:r>
      <w:r>
        <w:rPr>
          <w:rStyle w:val="a0"/>
          <w:rFonts w:ascii="宋体" w:hAnsi="宋体"/>
          <w:sz w:val="22"/>
        </w:rPr>
        <w:br/>
        <w:t xml:space="preserve">Copyright (C) 1991, 1999 Free Software </w:t>
      </w:r>
      <w:r>
        <w:rPr>
          <w:rStyle w:val="a0"/>
          <w:rFonts w:ascii="宋体" w:hAnsi="宋体"/>
          <w:sz w:val="22"/>
        </w:rPr>
        <w:t>Foundation, Inc.</w:t>
      </w:r>
      <w:r>
        <w:rPr>
          <w:rStyle w:val="a0"/>
          <w:rFonts w:ascii="宋体" w:hAnsi="宋体"/>
          <w:sz w:val="22"/>
        </w:rPr>
        <w:br/>
        <w:t>Copyright (C) Huawei Technologies., Ltd. 2018-2020. All rights reserved.</w:t>
      </w:r>
      <w:r>
        <w:rPr>
          <w:rStyle w:val="a0"/>
          <w:rFonts w:ascii="宋体" w:hAnsi="宋体"/>
          <w:sz w:val="22"/>
        </w:rPr>
        <w:br/>
        <w:t>Copyright (c) Huawei Technologies Co., Ltd. 2020. All rights reserved.</w:t>
      </w:r>
      <w:r>
        <w:rPr>
          <w:rStyle w:val="a0"/>
          <w:rFonts w:ascii="宋体" w:hAnsi="宋体"/>
          <w:sz w:val="22"/>
        </w:rPr>
        <w:br/>
      </w:r>
      <w:r>
        <w:rPr>
          <w:rStyle w:val="a0"/>
          <w:rFonts w:ascii="宋体" w:hAnsi="宋体"/>
          <w:sz w:val="22"/>
        </w:rPr>
        <w:t xml:space="preserve">Copyright (C) Huawei Technologies., Ltd. 2021. All rights reserved. </w:t>
      </w:r>
      <w:r>
        <w:rPr>
          <w:rStyle w:val="a0"/>
          <w:rFonts w:ascii="宋体" w:hAnsi="宋体"/>
          <w:sz w:val="22"/>
        </w:rPr>
        <w:br/>
      </w:r>
    </w:p>
    <w:p>
      <w:pPr/>
      <w:r>
        <w:rPr>
          <w:rStyle w:val="a0"/>
          <w:b/>
        </w:rPr>
        <w:t xml:space="preserve">License: </w:t>
      </w:r>
      <w:r>
        <w:rPr>
          <w:rStyle w:val="a0"/>
          <w:sz w:val="21"/>
        </w:rPr>
        <w:t>L</w:t>
      </w:r>
      <w:r>
        <w:rPr>
          <w:rStyle w:val="a0"/>
          <w:sz w:val="21"/>
        </w:rPr>
        <w:t>GPLv2.1+</w:t>
      </w:r>
    </w:p>
    <w:p>
      <w:pPr/>
      <w:r>
        <w:rPr>
          <w:rStyle w:val="a0"/>
          <w:rFonts w:ascii="Times New Roman" w:hAnsi="Times New Roman"/>
          <w:sz w:val="21"/>
        </w:rPr>
        <w:t>GNU LESSER GENERAL PUBLIC LICENSE</w:t>
      </w:r>
      <w:r>
        <w:rPr>
          <w:rStyle w:val="a0"/>
          <w:rFonts w:ascii="Times New Roman" w:hAnsi="Times New Roman"/>
          <w:sz w:val="21"/>
        </w:rPr>
        <w:br/>
      </w:r>
      <w:r>
        <w:rPr>
          <w:rStyle w:val="a0"/>
          <w:rFonts w:ascii="Times New Roman" w:hAnsi="Times New Roman"/>
          <w:sz w:val="21"/>
        </w:rPr>
        <w:br/>
        <w:t>Version 2.1, February 1999</w:t>
      </w:r>
      <w:r>
        <w:rPr>
          <w:rStyle w:val="a0"/>
          <w:rFonts w:ascii="Times New Roman" w:hAnsi="Times New Roman"/>
          <w:sz w:val="21"/>
        </w:rPr>
        <w:br/>
      </w:r>
      <w:r>
        <w:rPr>
          <w:rStyle w:val="a0"/>
          <w:rFonts w:ascii="Times New Roman" w:hAnsi="Times New Roman"/>
          <w:sz w:val="21"/>
        </w:rPr>
        <w:br/>
        <w:t>Copyright (C) 1991, 1999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w:t>
      </w:r>
      <w:r>
        <w:rPr>
          <w:rStyle w:val="a0"/>
          <w:rFonts w:ascii="Times New Roman" w:hAnsi="Times New Roman"/>
          <w:sz w:val="21"/>
        </w:rPr>
        <w:t xml:space="preserve">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Lesser GPL. It also counts as the successor of the GNU Library Public License, version 2, hence the version number 2.1.]</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w:t>
      </w:r>
      <w:r>
        <w:rPr>
          <w:rStyle w:val="a0"/>
          <w:rFonts w:ascii="Times New Roman" w:hAnsi="Times New Roman"/>
          <w:sz w:val="21"/>
        </w:rPr>
        <w:t>e are designed to take away your freedom to share and change it. By contrast,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 xml:space="preserve">This license, the </w:t>
      </w:r>
      <w:r>
        <w:rPr>
          <w:rStyle w:val="a0"/>
          <w:rFonts w:ascii="Times New Roman" w:hAnsi="Times New Roman"/>
          <w:sz w:val="21"/>
        </w:rPr>
        <w:t>Lesser General Public License, applies to some specially designated software packages--typically libraries--of the Free Software Foundation and other authors who decide to use it. You can use it too, but we suggest you first think carefully about whether t</w:t>
      </w:r>
      <w:r>
        <w:rPr>
          <w:rStyle w:val="a0"/>
          <w:rFonts w:ascii="Times New Roman" w:hAnsi="Times New Roman"/>
          <w:sz w:val="21"/>
        </w:rPr>
        <w:t>his license or the ordinary General Public License is the better strategy to use in any particular case, based on the explanations below.</w:t>
      </w:r>
      <w:r>
        <w:rPr>
          <w:rStyle w:val="a0"/>
          <w:rFonts w:ascii="Times New Roman" w:hAnsi="Times New Roman"/>
          <w:sz w:val="21"/>
        </w:rPr>
        <w:br/>
      </w:r>
      <w:r>
        <w:rPr>
          <w:rStyle w:val="a0"/>
          <w:rFonts w:ascii="Times New Roman" w:hAnsi="Times New Roman"/>
          <w:sz w:val="21"/>
        </w:rPr>
        <w:br/>
        <w:t>When we speak of free software, we are referring to freedom of use, not price. Our General Public Licenses are design</w:t>
      </w:r>
      <w:r>
        <w:rPr>
          <w:rStyle w:val="a0"/>
          <w:rFonts w:ascii="Times New Roman" w:hAnsi="Times New Roman"/>
          <w:sz w:val="21"/>
        </w:rPr>
        <w:t>ed to make sure that you have the freedom to distribute copies of free software (and charge for this service if you wish); that you receive source code or can get it if you want it; that you can change the software and use pieces of it in new free programs</w:t>
      </w:r>
      <w:r>
        <w:rPr>
          <w:rStyle w:val="a0"/>
          <w:rFonts w:ascii="Times New Roman" w:hAnsi="Times New Roman"/>
          <w:sz w:val="21"/>
        </w:rPr>
        <w:t>; and that you are informed that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distributors to deny you these rights or to ask you to surrender these rights. These restrictions translate to certain responsibilit</w:t>
      </w:r>
      <w:r>
        <w:rPr>
          <w:rStyle w:val="a0"/>
          <w:rFonts w:ascii="Times New Roman" w:hAnsi="Times New Roman"/>
          <w:sz w:val="21"/>
        </w:rPr>
        <w: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gave you. You must make sure that they, too, re</w:t>
      </w:r>
      <w:r>
        <w:rPr>
          <w:rStyle w:val="a0"/>
          <w:rFonts w:ascii="Times New Roman" w:hAnsi="Times New Roman"/>
          <w:sz w:val="21"/>
        </w:rPr>
        <w:t>ceive or can get the source code. If you link other code with the library, you must provide complete object files to the recipients, so that they can relink them with the library after making changes to the library and recompiling it. And you must show the</w:t>
      </w:r>
      <w:r>
        <w:rPr>
          <w:rStyle w:val="a0"/>
          <w:rFonts w:ascii="Times New Roman" w:hAnsi="Times New Roman"/>
          <w:sz w:val="21"/>
        </w:rPr>
        <w:t>m these terms so they know their rights.</w:t>
      </w:r>
      <w:r>
        <w:rPr>
          <w:rStyle w:val="a0"/>
          <w:rFonts w:ascii="Times New Roman" w:hAnsi="Times New Roman"/>
          <w:sz w:val="21"/>
        </w:rPr>
        <w:br/>
      </w:r>
      <w:r>
        <w:rPr>
          <w:rStyle w:val="a0"/>
          <w:rFonts w:ascii="Times New Roman" w:hAnsi="Times New Roman"/>
          <w:sz w:val="21"/>
        </w:rPr>
        <w:br/>
        <w:t>We protect your rights with a two-step method: (1) we copyright the library, and (2) we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To protect each distr</w:t>
      </w:r>
      <w:r>
        <w:rPr>
          <w:rStyle w:val="a0"/>
          <w:rFonts w:ascii="Times New Roman" w:hAnsi="Times New Roman"/>
          <w:sz w:val="21"/>
        </w:rPr>
        <w:t xml:space="preserve">ibutor, we want to make it very clear that there is no warranty for the free library. Also, if the library is modified by someone else and passed on, the recipients should know that what they have is not the original version, so that the original author's </w:t>
      </w:r>
      <w:r>
        <w:rPr>
          <w:rStyle w:val="a0"/>
          <w:rFonts w:ascii="Times New Roman" w:hAnsi="Times New Roman"/>
          <w:sz w:val="21"/>
        </w:rPr>
        <w:t>reputation will not be affected by problems that might be introduced by others.</w:t>
      </w:r>
      <w:r>
        <w:rPr>
          <w:rStyle w:val="a0"/>
          <w:rFonts w:ascii="Times New Roman" w:hAnsi="Times New Roman"/>
          <w:sz w:val="21"/>
        </w:rPr>
        <w:br/>
      </w:r>
      <w:r>
        <w:rPr>
          <w:rStyle w:val="a0"/>
          <w:rFonts w:ascii="Times New Roman" w:hAnsi="Times New Roman"/>
          <w:sz w:val="21"/>
        </w:rPr>
        <w:br/>
        <w:t xml:space="preserve">Finally, software patents pose a constant threat to the existence of any free program. We wish to make sure that a </w:t>
      </w:r>
      <w:r>
        <w:rPr>
          <w:rStyle w:val="a0"/>
          <w:rFonts w:ascii="Times New Roman" w:hAnsi="Times New Roman"/>
          <w:sz w:val="21"/>
        </w:rPr>
        <w:t>company cannot effectively restrict the users of a free prog</w:t>
      </w:r>
      <w:r>
        <w:rPr>
          <w:rStyle w:val="a0"/>
          <w:rFonts w:ascii="Times New Roman" w:hAnsi="Times New Roman"/>
          <w:sz w:val="21"/>
        </w:rPr>
        <w:t>ram by obtaining a restrictive license from a patent holder. Therefore, we insist that any patent license obtained for a version of the library must be consistent with the full freedom of use specified in this license.</w:t>
      </w:r>
      <w:r>
        <w:rPr>
          <w:rStyle w:val="a0"/>
          <w:rFonts w:ascii="Times New Roman" w:hAnsi="Times New Roman"/>
          <w:sz w:val="21"/>
        </w:rPr>
        <w:br/>
      </w:r>
      <w:r>
        <w:rPr>
          <w:rStyle w:val="a0"/>
          <w:rFonts w:ascii="Times New Roman" w:hAnsi="Times New Roman"/>
          <w:sz w:val="21"/>
        </w:rPr>
        <w:br/>
        <w:t>Most GNU software, including some li</w:t>
      </w:r>
      <w:r>
        <w:rPr>
          <w:rStyle w:val="a0"/>
          <w:rFonts w:ascii="Times New Roman" w:hAnsi="Times New Roman"/>
          <w:sz w:val="21"/>
        </w:rPr>
        <w:t>braries, is covered by the ordinary GNU General Public License. This license, the GNU Lesser General Public License, applies to certain designated libraries, and is quite different from the ordinary General Public License. We use this license for certain l</w:t>
      </w:r>
      <w:r>
        <w:rPr>
          <w:rStyle w:val="a0"/>
          <w:rFonts w:ascii="Times New Roman" w:hAnsi="Times New Roman"/>
          <w:sz w:val="21"/>
        </w:rPr>
        <w:t>ibraries in order to permit linking those libraries into non-free programs.</w:t>
      </w:r>
      <w:r>
        <w:rPr>
          <w:rStyle w:val="a0"/>
          <w:rFonts w:ascii="Times New Roman" w:hAnsi="Times New Roman"/>
          <w:sz w:val="21"/>
        </w:rPr>
        <w:br/>
      </w:r>
      <w:r>
        <w:rPr>
          <w:rStyle w:val="a0"/>
          <w:rFonts w:ascii="Times New Roman" w:hAnsi="Times New Roman"/>
          <w:sz w:val="21"/>
        </w:rPr>
        <w:br/>
        <w:t>When a program is linked with a library, whether statically or using a shared library, the combination of the two is legally speaking a combined work, a derivative of the original</w:t>
      </w:r>
      <w:r>
        <w:rPr>
          <w:rStyle w:val="a0"/>
          <w:rFonts w:ascii="Times New Roman" w:hAnsi="Times New Roman"/>
          <w:sz w:val="21"/>
        </w:rPr>
        <w:t xml:space="preserve"> library. The ordinary General Public License therefore permits such linking only if the entire combination fits its criteria of freedom. The Lesser General Public License permits more lax criteria for linking other code with the library.</w:t>
      </w:r>
      <w:r>
        <w:rPr>
          <w:rStyle w:val="a0"/>
          <w:rFonts w:ascii="Times New Roman" w:hAnsi="Times New Roman"/>
          <w:sz w:val="21"/>
        </w:rPr>
        <w:br/>
      </w:r>
      <w:r>
        <w:rPr>
          <w:rStyle w:val="a0"/>
          <w:rFonts w:ascii="Times New Roman" w:hAnsi="Times New Roman"/>
          <w:sz w:val="21"/>
        </w:rPr>
        <w:br/>
        <w:t>We call this lic</w:t>
      </w:r>
      <w:r>
        <w:rPr>
          <w:rStyle w:val="a0"/>
          <w:rFonts w:ascii="Times New Roman" w:hAnsi="Times New Roman"/>
          <w:sz w:val="21"/>
        </w:rPr>
        <w:t>ense the "Lesser" General Public License because it does Less to protect the user's freedom than the ordinary General Public License. It also provides other free software developers Less of an advantage over competing non-free programs. These disadvantages</w:t>
      </w:r>
      <w:r>
        <w:rPr>
          <w:rStyle w:val="a0"/>
          <w:rFonts w:ascii="Times New Roman" w:hAnsi="Times New Roman"/>
          <w:sz w:val="21"/>
        </w:rPr>
        <w:t xml:space="preserve"> are the reason we use the ordinary General Public License for many libraries. However, the Lesser license provides advantages in certain special circumstances.</w:t>
      </w:r>
      <w:r>
        <w:rPr>
          <w:rStyle w:val="a0"/>
          <w:rFonts w:ascii="Times New Roman" w:hAnsi="Times New Roman"/>
          <w:sz w:val="21"/>
        </w:rPr>
        <w:br/>
      </w:r>
      <w:r>
        <w:rPr>
          <w:rStyle w:val="a0"/>
          <w:rFonts w:ascii="Times New Roman" w:hAnsi="Times New Roman"/>
          <w:sz w:val="21"/>
        </w:rPr>
        <w:br/>
        <w:t>For example, on rare occasions, there may be a special need to encourage the widest possible u</w:t>
      </w:r>
      <w:r>
        <w:rPr>
          <w:rStyle w:val="a0"/>
          <w:rFonts w:ascii="Times New Roman" w:hAnsi="Times New Roman"/>
          <w:sz w:val="21"/>
        </w:rPr>
        <w:t xml:space="preserve">se of a certain library, so that it becomes a de-facto standard. To achieve this, non-free programs must be allowed to use the library. A more frequent case is that a free library does the same job as widely used non-free libraries. In this case, there is </w:t>
      </w:r>
      <w:r>
        <w:rPr>
          <w:rStyle w:val="a0"/>
          <w:rFonts w:ascii="Times New Roman" w:hAnsi="Times New Roman"/>
          <w:sz w:val="21"/>
        </w:rPr>
        <w:t>little to gain by limiting the free library to free software only, so we use the Lesser General Public License.</w:t>
      </w:r>
      <w:r>
        <w:rPr>
          <w:rStyle w:val="a0"/>
          <w:rFonts w:ascii="Times New Roman" w:hAnsi="Times New Roman"/>
          <w:sz w:val="21"/>
        </w:rPr>
        <w:br/>
      </w:r>
      <w:r>
        <w:rPr>
          <w:rStyle w:val="a0"/>
          <w:rFonts w:ascii="Times New Roman" w:hAnsi="Times New Roman"/>
          <w:sz w:val="21"/>
        </w:rPr>
        <w:br/>
        <w:t>In other cases, permission to use a particular library in non-free programs enables a greater number of people to use a large body of free soft</w:t>
      </w:r>
      <w:r>
        <w:rPr>
          <w:rStyle w:val="a0"/>
          <w:rFonts w:ascii="Times New Roman" w:hAnsi="Times New Roman"/>
          <w:sz w:val="21"/>
        </w:rPr>
        <w:t>ware. For example, permission to use the GNU C Library in non-free programs enables many more people to use the whole GNU operating system, as well as its variant, the GNU/Linux operating system.</w:t>
      </w:r>
      <w:r>
        <w:rPr>
          <w:rStyle w:val="a0"/>
          <w:rFonts w:ascii="Times New Roman" w:hAnsi="Times New Roman"/>
          <w:sz w:val="21"/>
        </w:rPr>
        <w:br/>
      </w:r>
      <w:r>
        <w:rPr>
          <w:rStyle w:val="a0"/>
          <w:rFonts w:ascii="Times New Roman" w:hAnsi="Times New Roman"/>
          <w:sz w:val="21"/>
        </w:rPr>
        <w:br/>
        <w:t>Although the Lesser General Public License is Less protecti</w:t>
      </w:r>
      <w:r>
        <w:rPr>
          <w:rStyle w:val="a0"/>
          <w:rFonts w:ascii="Times New Roman" w:hAnsi="Times New Roman"/>
          <w:sz w:val="21"/>
        </w:rPr>
        <w:t>ve of the users' freedom, it does ensure that the user of a program that is linked with the Library has the freedom and the wherewithal to run that program using a modified version of the Library.</w:t>
      </w:r>
      <w:r>
        <w:rPr>
          <w:rStyle w:val="a0"/>
          <w:rFonts w:ascii="Times New Roman" w:hAnsi="Times New Roman"/>
          <w:sz w:val="21"/>
        </w:rPr>
        <w:br/>
      </w:r>
      <w:r>
        <w:rPr>
          <w:rStyle w:val="a0"/>
          <w:rFonts w:ascii="Times New Roman" w:hAnsi="Times New Roman"/>
          <w:sz w:val="21"/>
        </w:rPr>
        <w:br/>
        <w:t>The precise terms and conditions for copying, distribution</w:t>
      </w:r>
      <w:r>
        <w:rPr>
          <w:rStyle w:val="a0"/>
          <w:rFonts w:ascii="Times New Roman" w:hAnsi="Times New Roman"/>
          <w:sz w:val="21"/>
        </w:rPr>
        <w:t xml:space="preserve"> and modification follow. Pay close attention to the difference between a "work based on the library" and a "work that uses the library". The former contains code derived from the library, whereas the latter must be combined with the library in order to ru</w:t>
      </w:r>
      <w:r>
        <w:rPr>
          <w:rStyle w:val="a0"/>
          <w:rFonts w:ascii="Times New Roman" w:hAnsi="Times New Roman"/>
          <w:sz w:val="21"/>
        </w:rPr>
        <w:t>n.</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or other program which contains a notice placed by the copyright holder or other authorized party saying it may be distributed un</w:t>
      </w:r>
      <w:r>
        <w:rPr>
          <w:rStyle w:val="a0"/>
          <w:rFonts w:ascii="Times New Roman" w:hAnsi="Times New Roman"/>
          <w:sz w:val="21"/>
        </w:rPr>
        <w:t>der the terms of this Lesser General Public License (also called "this License"). Each licensee is addressed as "you".</w:t>
      </w:r>
      <w:r>
        <w:rPr>
          <w:rStyle w:val="a0"/>
          <w:rFonts w:ascii="Times New Roman" w:hAnsi="Times New Roman"/>
          <w:sz w:val="21"/>
        </w:rPr>
        <w:br/>
        <w:t xml:space="preserve">A "library" means a collection of software functions and/or data prepared so as to be conveniently linked with </w:t>
      </w:r>
      <w:r>
        <w:rPr>
          <w:rStyle w:val="a0"/>
          <w:rFonts w:ascii="Times New Roman" w:hAnsi="Times New Roman"/>
          <w:sz w:val="21"/>
        </w:rPr>
        <w:t>application programs (whic</w:t>
      </w:r>
      <w:r>
        <w:rPr>
          <w:rStyle w:val="a0"/>
          <w:rFonts w:ascii="Times New Roman" w:hAnsi="Times New Roman"/>
          <w:sz w:val="21"/>
        </w:rPr>
        <w:t>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terms. A "work based on the Library" means either the Library or any derivative work unde</w:t>
      </w:r>
      <w:r>
        <w:rPr>
          <w:rStyle w:val="a0"/>
          <w:rFonts w:ascii="Times New Roman" w:hAnsi="Times New Roman"/>
          <w:sz w:val="21"/>
        </w:rPr>
        <w:t>r copyright law: that is to say, a work containing the Library or a portion of it, either verbatim or with modifications and/or translated straightforwardly into another language. (Hereinafter, translation is included without limitation in the term "modifi</w:t>
      </w:r>
      <w:r>
        <w:rPr>
          <w:rStyle w:val="a0"/>
          <w:rFonts w:ascii="Times New Roman" w:hAnsi="Times New Roman"/>
          <w:sz w:val="21"/>
        </w:rPr>
        <w:t>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w:t>
      </w:r>
      <w:r>
        <w:rPr>
          <w:rStyle w:val="a0"/>
          <w:rFonts w:ascii="Times New Roman" w:hAnsi="Times New Roman"/>
          <w:sz w:val="21"/>
        </w:rPr>
        <w:t>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The act of running a program using the Library is not restricted, a</w:t>
      </w:r>
      <w:r>
        <w:rPr>
          <w:rStyle w:val="a0"/>
          <w:rFonts w:ascii="Times New Roman" w:hAnsi="Times New Roman"/>
          <w:sz w:val="21"/>
        </w:rPr>
        <w:t xml:space="preserve">nd output from such a program is covered only if its contents constitute a work based on the Library (independent of the use of the Library in a tool for writing it). Whether that is true depends on what the Library does and what the program that uses the </w:t>
      </w:r>
      <w:r>
        <w:rPr>
          <w:rStyle w:val="a0"/>
          <w:rFonts w:ascii="Times New Roman" w:hAnsi="Times New Roman"/>
          <w:sz w:val="21"/>
        </w:rPr>
        <w:t>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w:t>
      </w:r>
      <w:r>
        <w:rPr>
          <w:rStyle w:val="a0"/>
          <w:rFonts w:ascii="Times New Roman" w:hAnsi="Times New Roman"/>
          <w:sz w:val="21"/>
        </w:rPr>
        <w:t>arranty; keep intact all the notices that refer to this License and to the absence of any warranty; and distribute a copy of this License along with the Library.</w:t>
      </w:r>
      <w:r>
        <w:rPr>
          <w:rStyle w:val="a0"/>
          <w:rFonts w:ascii="Times New Roman" w:hAnsi="Times New Roman"/>
          <w:sz w:val="21"/>
        </w:rPr>
        <w:br/>
        <w:t>You may charge a fee for the physical act of transferring a copy, and you may at your option o</w:t>
      </w:r>
      <w:r>
        <w:rPr>
          <w:rStyle w:val="a0"/>
          <w:rFonts w:ascii="Times New Roman" w:hAnsi="Times New Roman"/>
          <w:sz w:val="21"/>
        </w:rPr>
        <w:t>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such modifications or work under the terms of Section 1 above, pro</w:t>
      </w:r>
      <w:r>
        <w:rPr>
          <w:rStyle w:val="a0"/>
          <w:rFonts w:ascii="Times New Roman" w:hAnsi="Times New Roman"/>
          <w:sz w:val="21"/>
        </w:rPr>
        <w:t>vided that you also meet all of these conditions:</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c) You must cause the w</w:t>
      </w:r>
      <w:r>
        <w:rPr>
          <w:rStyle w:val="a0"/>
          <w:rFonts w:ascii="Times New Roman" w:hAnsi="Times New Roman"/>
          <w:sz w:val="21"/>
        </w:rPr>
        <w:t>hole of the work to be licensed at no charge to all third parties under the terms of this License.</w:t>
      </w:r>
      <w:r>
        <w:rPr>
          <w:rStyle w:val="a0"/>
          <w:rFonts w:ascii="Times New Roman" w:hAnsi="Times New Roman"/>
          <w:sz w:val="21"/>
        </w:rPr>
        <w:br/>
        <w:t xml:space="preserve">d) If a facility in the modified Library refers to a function or a table of data to be supplied by an application program that uses the facility, other than </w:t>
      </w:r>
      <w:r>
        <w:rPr>
          <w:rStyle w:val="a0"/>
          <w:rFonts w:ascii="Times New Roman" w:hAnsi="Times New Roman"/>
          <w:sz w:val="21"/>
        </w:rPr>
        <w:t>as an argument passed when the facility is invoked, then you must make a good faith effort to ensure that, in the event an application does not supply such function or table, the facility still operates, and performs whatever part of its purpose remains me</w:t>
      </w:r>
      <w:r>
        <w:rPr>
          <w:rStyle w:val="a0"/>
          <w:rFonts w:ascii="Times New Roman" w:hAnsi="Times New Roman"/>
          <w:sz w:val="21"/>
        </w:rPr>
        <w:t>aningful.</w:t>
      </w:r>
      <w:r>
        <w:rPr>
          <w:rStyle w:val="a0"/>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w:t>
      </w:r>
      <w:r>
        <w:rPr>
          <w:rStyle w:val="a0"/>
          <w:rFonts w:ascii="Times New Roman" w:hAnsi="Times New Roman"/>
          <w:sz w:val="21"/>
        </w:rPr>
        <w:t xml:space="preserve">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 xml:space="preserve">These requirements apply to the modified work as a whole. If identifiable sections of that work are not derived </w:t>
      </w:r>
      <w:r>
        <w:rPr>
          <w:rStyle w:val="a0"/>
          <w:rFonts w:ascii="Times New Roman" w:hAnsi="Times New Roman"/>
          <w:sz w:val="21"/>
        </w:rPr>
        <w:t>from the Library, and can be re</w:t>
      </w:r>
      <w:r>
        <w:rPr>
          <w:rStyle w:val="a0"/>
          <w:rFonts w:ascii="Times New Roman" w:hAnsi="Times New Roman"/>
          <w:sz w:val="21"/>
        </w:rPr>
        <w:t>asonably considered independent and separate works in themselves, then this License, and its terms, do not apply to those sections when you distribute them as separate works. But when you distribute the same sections as part of a whole which is a work base</w:t>
      </w:r>
      <w:r>
        <w:rPr>
          <w:rStyle w:val="a0"/>
          <w:rFonts w:ascii="Times New Roman" w:hAnsi="Times New Roman"/>
          <w:sz w:val="21"/>
        </w:rPr>
        <w:t>d on the Library,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 xml:space="preserve">Thus, it is not the intent of this section </w:t>
      </w:r>
      <w:r>
        <w:rPr>
          <w:rStyle w:val="a0"/>
          <w:rFonts w:ascii="Times New Roman" w:hAnsi="Times New Roman"/>
          <w:sz w:val="21"/>
        </w:rPr>
        <w:t>to claim rights or contest your rights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w:t>
      </w:r>
      <w:r>
        <w:rPr>
          <w:rStyle w:val="a0"/>
          <w:rFonts w:ascii="Times New Roman" w:hAnsi="Times New Roman"/>
          <w:sz w:val="21"/>
        </w:rPr>
        <w:t xml:space="preserve"> on the Library with the Library (or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w:t>
      </w:r>
      <w:r>
        <w:rPr>
          <w:rStyle w:val="a0"/>
          <w:rFonts w:ascii="Times New Roman" w:hAnsi="Times New Roman"/>
          <w:sz w:val="21"/>
        </w:rPr>
        <w:t>nse instead of this License to a given copy of the Library. To do this, you must alter all the notices that refer to this License, so that they refer to the ordinary GNU General Public License, version 2, instead of to this License. (If a newer version tha</w:t>
      </w:r>
      <w:r>
        <w:rPr>
          <w:rStyle w:val="a0"/>
          <w:rFonts w:ascii="Times New Roman" w:hAnsi="Times New Roman"/>
          <w:sz w:val="21"/>
        </w:rPr>
        <w:t>n version 2 of the ordinary GNU General Public License has appeared, then you can specify that version instead if you wish.) Do not make any other change in these notices.</w:t>
      </w:r>
      <w:r>
        <w:rPr>
          <w:rStyle w:val="a0"/>
          <w:rFonts w:ascii="Times New Roman" w:hAnsi="Times New Roman"/>
          <w:sz w:val="21"/>
        </w:rPr>
        <w:br/>
        <w:t>Once this change is made in a given copy, it is irreversible for that copy, so the o</w:t>
      </w:r>
      <w:r>
        <w:rPr>
          <w:rStyle w:val="a0"/>
          <w:rFonts w:ascii="Times New Roman" w:hAnsi="Times New Roman"/>
          <w:sz w:val="21"/>
        </w:rPr>
        <w:t>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w:t>
      </w:r>
      <w:r>
        <w:rPr>
          <w:rStyle w:val="a0"/>
          <w:rFonts w:ascii="Times New Roman" w:hAnsi="Times New Roman"/>
          <w:sz w:val="21"/>
        </w:rPr>
        <w:t xml:space="preserve"> the Library (or a portion or derivative of it, under Section 2) in object code or executable form under the terms of Sections 1 and 2 above provided that you accompany it with the complete corresponding machine-readable source code, which must be distribu</w:t>
      </w:r>
      <w:r>
        <w:rPr>
          <w:rStyle w:val="a0"/>
          <w:rFonts w:ascii="Times New Roman" w:hAnsi="Times New Roman"/>
          <w:sz w:val="21"/>
        </w:rPr>
        <w:t>ted under the terms of Sections 1 and 2 above on a medium customarily used for software interchange.</w:t>
      </w:r>
      <w:r>
        <w:rPr>
          <w:rStyle w:val="a0"/>
          <w:rFonts w:ascii="Times New Roman" w:hAnsi="Times New Roman"/>
          <w:sz w:val="21"/>
        </w:rPr>
        <w:br/>
        <w:t>If distribution of object code is made by offering access to copy from a designated place, then offering equivalent access to copy the source code from the</w:t>
      </w:r>
      <w:r>
        <w:rPr>
          <w:rStyle w:val="a0"/>
          <w:rFonts w:ascii="Times New Roman" w:hAnsi="Times New Roman"/>
          <w:sz w:val="21"/>
        </w:rPr>
        <w:t xml:space="preserv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w:t>
      </w:r>
      <w:r>
        <w:rPr>
          <w:rStyle w:val="a0"/>
          <w:rFonts w:ascii="Times New Roman" w:hAnsi="Times New Roman"/>
          <w:sz w:val="21"/>
        </w:rPr>
        <w:t xml:space="preserve"> with the Library by being compiled or linked with it, is called a "work that uses the Library". Such a work, in isolation, is not a derivative work of the Library, and therefore falls outside the scope of this License.</w:t>
      </w:r>
      <w:r>
        <w:rPr>
          <w:rStyle w:val="a0"/>
          <w:rFonts w:ascii="Times New Roman" w:hAnsi="Times New Roman"/>
          <w:sz w:val="21"/>
        </w:rPr>
        <w:br/>
        <w:t>However, linking a "work that uses t</w:t>
      </w:r>
      <w:r>
        <w:rPr>
          <w:rStyle w:val="a0"/>
          <w:rFonts w:ascii="Times New Roman" w:hAnsi="Times New Roman"/>
          <w:sz w:val="21"/>
        </w:rPr>
        <w:t>he Library" with the Library creates an executable that is a derivative of the Library (because it contains portions of the Library), rather than a "work that uses the library". The executable is therefore covered by this License. Section 6 states terms fo</w:t>
      </w:r>
      <w:r>
        <w:rPr>
          <w:rStyle w:val="a0"/>
          <w:rFonts w:ascii="Times New Roman" w:hAnsi="Times New Roman"/>
          <w:sz w:val="21"/>
        </w:rPr>
        <w:t>r distribution of such executables.</w:t>
      </w:r>
      <w:r>
        <w:rPr>
          <w:rStyle w:val="a0"/>
          <w:rFonts w:ascii="Times New Roman" w:hAnsi="Times New Roman"/>
          <w:sz w:val="21"/>
        </w:rPr>
        <w:br/>
      </w:r>
      <w:r>
        <w:rPr>
          <w:rStyle w:val="a0"/>
          <w:rFonts w:ascii="Times New Roman" w:hAnsi="Times New Roman"/>
          <w:sz w:val="21"/>
        </w:rPr>
        <w:br/>
        <w:t xml:space="preserve">When a "work that uses the Library" uses material from a header file that is part of the Library, the object code for the work may be a derivative work of the Library even though the source code is not. Whether this is </w:t>
      </w:r>
      <w:r>
        <w:rPr>
          <w:rStyle w:val="a0"/>
          <w:rFonts w:ascii="Times New Roman" w:hAnsi="Times New Roman"/>
          <w:sz w:val="21"/>
        </w:rPr>
        <w:t>true is especially significant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structure layo</w:t>
      </w:r>
      <w:r>
        <w:rPr>
          <w:rStyle w:val="a0"/>
          <w:rFonts w:ascii="Times New Roman" w:hAnsi="Times New Roman"/>
          <w:sz w:val="21"/>
        </w:rPr>
        <w:t xml:space="preserve">uts and accessors, and small macros and small inline functions (ten lines or less in length), then the use of the object file is unrestricted, regardless of whether it is legally a derivative work. (Executables containing this object code plus portions of </w:t>
      </w:r>
      <w:r>
        <w:rPr>
          <w:rStyle w:val="a0"/>
          <w:rFonts w:ascii="Times New Roman" w:hAnsi="Times New Roman"/>
          <w:sz w:val="21"/>
        </w:rPr>
        <w:t>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w:t>
      </w:r>
      <w:r>
        <w:rPr>
          <w:rStyle w:val="a0"/>
          <w:rFonts w:ascii="Times New Roman" w:hAnsi="Times New Roman"/>
          <w:sz w:val="21"/>
        </w:rPr>
        <w:t>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combine or link a "work that uses the Library" with the Library to produce a work containing portions of the Library, and distribute that work unde</w:t>
      </w:r>
      <w:r>
        <w:rPr>
          <w:rStyle w:val="a0"/>
          <w:rFonts w:ascii="Times New Roman" w:hAnsi="Times New Roman"/>
          <w:sz w:val="21"/>
        </w:rPr>
        <w:t>r terms of your choice, provided that the terms permit modification of the work for the customer's own use and reverse engineering for debugging such modifications.</w:t>
      </w:r>
      <w:r>
        <w:rPr>
          <w:rStyle w:val="a0"/>
          <w:rFonts w:ascii="Times New Roman" w:hAnsi="Times New Roman"/>
          <w:sz w:val="21"/>
        </w:rPr>
        <w:br/>
        <w:t>You must give prominent notice with each copy of the work that the Library is used in it an</w:t>
      </w:r>
      <w:r>
        <w:rPr>
          <w:rStyle w:val="a0"/>
          <w:rFonts w:ascii="Times New Roman" w:hAnsi="Times New Roman"/>
          <w:sz w:val="21"/>
        </w:rPr>
        <w:t xml:space="preserve">d that the Library and its use are covered by this License. You must supply a copy of this License. If the work during execution displays copyright notices, you must include the copyright notice for the Library among them, as well as a reference directing </w:t>
      </w:r>
      <w:r>
        <w:rPr>
          <w:rStyle w:val="a0"/>
          <w:rFonts w:ascii="Times New Roman" w:hAnsi="Times New Roman"/>
          <w:sz w:val="21"/>
        </w:rPr>
        <w:t>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work (which must be distributed und</w:t>
      </w:r>
      <w:r>
        <w:rPr>
          <w:rStyle w:val="a0"/>
          <w:rFonts w:ascii="Times New Roman" w:hAnsi="Times New Roman"/>
          <w:sz w:val="21"/>
        </w:rPr>
        <w:t xml:space="preserve">er Sections 1 and 2 above); and, if the work is an executable linked with the Library, with the complete machine-readable "work that uses the Library", as object code and/or source code, so that the user can modify the Library and then relink to produce a </w:t>
      </w:r>
      <w:r>
        <w:rPr>
          <w:rStyle w:val="a0"/>
          <w:rFonts w:ascii="Times New Roman" w:hAnsi="Times New Roman"/>
          <w:sz w:val="21"/>
        </w:rPr>
        <w:t>modified executable containing the modified Library. (It is understood that the user who changes the contents of definitions files in the Library will not necessarily be able to recompile the application to use the modified definitions.)</w:t>
      </w:r>
      <w:r>
        <w:rPr>
          <w:rStyle w:val="a0"/>
          <w:rFonts w:ascii="Times New Roman" w:hAnsi="Times New Roman"/>
          <w:sz w:val="21"/>
        </w:rPr>
        <w:br/>
        <w:t xml:space="preserve">b) Use a suitable </w:t>
      </w:r>
      <w:r>
        <w:rPr>
          <w:rStyle w:val="a0"/>
          <w:rFonts w:ascii="Times New Roman" w:hAnsi="Times New Roman"/>
          <w:sz w:val="21"/>
        </w:rPr>
        <w:t>shared library mechanism for linking with the Library. A suitable mechanism is one that (1) uses at run time a copy of the library already present on the user's computer system, rather than copying library functions into the executable, and (2) will operat</w:t>
      </w:r>
      <w:r>
        <w:rPr>
          <w:rStyle w:val="a0"/>
          <w:rFonts w:ascii="Times New Roman" w:hAnsi="Times New Roman"/>
          <w:sz w:val="21"/>
        </w:rPr>
        <w:t>e properly with a modified version of the library, if the user installs one, as long as the modified version is interface-compatible with the version that the work was made with.</w:t>
      </w:r>
      <w:r>
        <w:rPr>
          <w:rStyle w:val="a0"/>
          <w:rFonts w:ascii="Times New Roman" w:hAnsi="Times New Roman"/>
          <w:sz w:val="21"/>
        </w:rPr>
        <w:br/>
        <w:t>c) Accompany the work with a written offer, valid for at least three years, t</w:t>
      </w:r>
      <w:r>
        <w:rPr>
          <w:rStyle w:val="a0"/>
          <w:rFonts w:ascii="Times New Roman" w:hAnsi="Times New Roman"/>
          <w:sz w:val="21"/>
        </w:rPr>
        <w:t>o give the same user the materials specified in Subsection 6a, above, for a charge no more than the cost of performing this distribution.</w:t>
      </w:r>
      <w:r>
        <w:rPr>
          <w:rStyle w:val="a0"/>
          <w:rFonts w:ascii="Times New Roman" w:hAnsi="Times New Roman"/>
          <w:sz w:val="21"/>
        </w:rPr>
        <w:br/>
        <w:t xml:space="preserve">d) If distribution of the work is made by offering access to copy from a designated place, offer equivalent access to </w:t>
      </w:r>
      <w:r>
        <w:rPr>
          <w:rStyle w:val="a0"/>
          <w:rFonts w:ascii="Times New Roman" w:hAnsi="Times New Roman"/>
          <w:sz w:val="21"/>
        </w:rPr>
        <w:t>copy the above specified materials from the same place.</w:t>
      </w:r>
      <w:r>
        <w:rPr>
          <w:rStyle w:val="a0"/>
          <w:rFonts w:ascii="Times New Roman" w:hAnsi="Times New Roman"/>
          <w:sz w:val="21"/>
        </w:rPr>
        <w:br/>
        <w:t>e) Verify that the user has already received a copy of these materials or that you have already sent this user a copy.</w:t>
      </w:r>
      <w:r>
        <w:rPr>
          <w:rStyle w:val="a0"/>
          <w:rFonts w:ascii="Times New Roman" w:hAnsi="Times New Roman"/>
          <w:sz w:val="21"/>
        </w:rPr>
        <w:br/>
        <w:t>For an executable, the required form of the "work that uses the Library" must inc</w:t>
      </w:r>
      <w:r>
        <w:rPr>
          <w:rStyle w:val="a0"/>
          <w:rFonts w:ascii="Times New Roman" w:hAnsi="Times New Roman"/>
          <w:sz w:val="21"/>
        </w:rPr>
        <w:t>lude any data and utility programs needed for reproducing the executable from it. However, as a special exception, the materials to be distributed need not include anything that is normally distributed (in either source or binary form) with the major compo</w:t>
      </w:r>
      <w:r>
        <w:rPr>
          <w:rStyle w:val="a0"/>
          <w:rFonts w:ascii="Times New Roman" w:hAnsi="Times New Roman"/>
          <w:sz w:val="21"/>
        </w:rPr>
        <w:t>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w:t>
      </w:r>
      <w:r>
        <w:rPr>
          <w:rStyle w:val="a0"/>
          <w:rFonts w:ascii="Times New Roman" w:hAnsi="Times New Roman"/>
          <w:sz w:val="21"/>
        </w:rPr>
        <w:t xml:space="preserve"> do not normally accompany the operating system. Such a contradiction means you cannot use both them and the Library </w:t>
      </w:r>
      <w:r>
        <w:rPr>
          <w:rStyle w:val="a0"/>
          <w:rFonts w:ascii="Times New Roman" w:hAnsi="Times New Roman"/>
          <w:sz w:val="21"/>
        </w:rPr>
        <w:t>together in an executable that you distribute.</w:t>
      </w:r>
      <w:r>
        <w:rPr>
          <w:rStyle w:val="a0"/>
          <w:rFonts w:ascii="Times New Roman" w:hAnsi="Times New Roman"/>
          <w:sz w:val="21"/>
        </w:rPr>
        <w:br/>
      </w:r>
      <w:r>
        <w:rPr>
          <w:rStyle w:val="a0"/>
          <w:rFonts w:ascii="Times New Roman" w:hAnsi="Times New Roman"/>
          <w:sz w:val="21"/>
        </w:rPr>
        <w:br/>
        <w:t xml:space="preserve">7. You may place library facilities that are a work based on the Library side-by-side in a </w:t>
      </w:r>
      <w:r>
        <w:rPr>
          <w:rStyle w:val="a0"/>
          <w:rFonts w:ascii="Times New Roman" w:hAnsi="Times New Roman"/>
          <w:sz w:val="21"/>
        </w:rPr>
        <w:t xml:space="preserve">single library together with other library facilities not covered by this License, and distribute such a combined library, provided that the separate distribution of the work based on the Library and of the other library facilities is otherwise permitted, </w:t>
      </w:r>
      <w:r>
        <w:rPr>
          <w:rStyle w:val="a0"/>
          <w:rFonts w:ascii="Times New Roman" w:hAnsi="Times New Roman"/>
          <w:sz w:val="21"/>
        </w:rPr>
        <w:t>and provided that you do these two things:</w:t>
      </w:r>
      <w:r>
        <w:rPr>
          <w:rStyle w:val="a0"/>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Style w:val="a0"/>
          <w:rFonts w:ascii="Times New Roman" w:hAnsi="Times New Roman"/>
          <w:sz w:val="21"/>
        </w:rPr>
        <w:br/>
        <w:t xml:space="preserve">b) Give prominent </w:t>
      </w:r>
      <w:r>
        <w:rPr>
          <w:rStyle w:val="a0"/>
          <w:rFonts w:ascii="Times New Roman" w:hAnsi="Times New Roman"/>
          <w:sz w:val="21"/>
        </w:rPr>
        <w:t>notice with the combined library of the fact that part of it is a work based on the Library, and explaining where to find the accompanying uncombined form of the same work.</w:t>
      </w:r>
      <w:r>
        <w:rPr>
          <w:rStyle w:val="a0"/>
          <w:rFonts w:ascii="Times New Roman" w:hAnsi="Times New Roman"/>
          <w:sz w:val="21"/>
        </w:rPr>
        <w:br/>
        <w:t>8. You may not copy, modify, sublicense, link with, or distribute the Library excep</w:t>
      </w:r>
      <w:r>
        <w:rPr>
          <w:rStyle w:val="a0"/>
          <w:rFonts w:ascii="Times New Roman" w:hAnsi="Times New Roman"/>
          <w:sz w:val="21"/>
        </w:rPr>
        <w:t>t as expressly provided under this License. Any attempt otherwise to copy, modify, sublicense, link with, or distribute the Library is void, and will automatically terminate your rights under this License. However, parties who have received copies, or righ</w:t>
      </w:r>
      <w:r>
        <w:rPr>
          <w:rStyle w:val="a0"/>
          <w:rFonts w:ascii="Times New Roman" w:hAnsi="Times New Roman"/>
          <w:sz w:val="21"/>
        </w:rPr>
        <w:t>ts, from you under this License will not have their licenses terminated so long as such parties remain in full compliance.</w:t>
      </w:r>
      <w:r>
        <w:rPr>
          <w:rStyle w:val="a0"/>
          <w:rFonts w:ascii="Times New Roman" w:hAnsi="Times New Roman"/>
          <w:sz w:val="21"/>
        </w:rPr>
        <w:br/>
        <w:t>9. You are not required to accept this License, since you have not signed it. However, nothing else grants you permission to modify o</w:t>
      </w:r>
      <w:r>
        <w:rPr>
          <w:rStyle w:val="a0"/>
          <w:rFonts w:ascii="Times New Roman" w:hAnsi="Times New Roman"/>
          <w:sz w:val="21"/>
        </w:rPr>
        <w:t>r distribute the Library or its derivative works. These actions are prohibited by law if you do not accept this License. Therefore, by modifying or distributing the Library (or any work based on the Library), you indicate your acceptance of this License to</w:t>
      </w:r>
      <w:r>
        <w:rPr>
          <w:rStyle w:val="a0"/>
          <w:rFonts w:ascii="Times New Roman" w:hAnsi="Times New Roman"/>
          <w:sz w:val="21"/>
        </w:rPr>
        <w:t xml:space="preserve"> do so, and all its terms and conditions for copying, distributing or modifying the Library or works based on it.</w:t>
      </w:r>
      <w:r>
        <w:rPr>
          <w:rStyle w:val="a0"/>
          <w:rFonts w:ascii="Times New Roman" w:hAnsi="Times New Roman"/>
          <w:sz w:val="21"/>
        </w:rPr>
        <w:br/>
        <w:t>10. Each time you redistribute the Library (or any work based on the Library), the recipient automatically receives a license from the origina</w:t>
      </w:r>
      <w:r>
        <w:rPr>
          <w:rStyle w:val="a0"/>
          <w:rFonts w:ascii="Times New Roman" w:hAnsi="Times New Roman"/>
          <w:sz w:val="21"/>
        </w:rPr>
        <w:t>l licensor to copy, distribute, link with or modify the Library subject to these terms and conditions. You may not impose any further restrictions on the recipients' exercise of the rights granted herein. You are not responsible for enforcing compliance by</w:t>
      </w:r>
      <w:r>
        <w:rPr>
          <w:rStyle w:val="a0"/>
          <w:rFonts w:ascii="Times New Roman" w:hAnsi="Times New Roman"/>
          <w:sz w:val="21"/>
        </w:rPr>
        <w:t xml:space="preserve"> third parties with this License.</w:t>
      </w:r>
      <w:r>
        <w:rPr>
          <w:rStyle w:val="a0"/>
          <w:rFonts w:ascii="Times New Roman" w:hAnsi="Times New Roman"/>
          <w:sz w:val="21"/>
        </w:rPr>
        <w:br/>
        <w:t xml:space="preserve">11. If, as a consequence of a court judgment or allegation of patent infringement or for any other reason (not limited to patent issues), conditions are imposed on you (whether by court order, agreement or otherwise) that </w:t>
      </w:r>
      <w:r>
        <w:rPr>
          <w:rStyle w:val="a0"/>
          <w:rFonts w:ascii="Times New Roman" w:hAnsi="Times New Roman"/>
          <w:sz w:val="21"/>
        </w:rPr>
        <w:t>contradict the conditions of this License, they do not excuse you from the conditions of this License. If you cannot distribute so as to satisfy simultaneously your obligations under this License and any other pertinent obligations, then as a consequence y</w:t>
      </w:r>
      <w:r>
        <w:rPr>
          <w:rStyle w:val="a0"/>
          <w:rFonts w:ascii="Times New Roman" w:hAnsi="Times New Roman"/>
          <w:sz w:val="21"/>
        </w:rPr>
        <w:t xml:space="preserve">ou may not distribute the Library at all. For example, if a patent license would not permit royalty-free redistribution of the Library by all those who receive copies directly or indirectly through you, then the only way you could satisfy both it and this </w:t>
      </w:r>
      <w:r>
        <w:rPr>
          <w:rStyle w:val="a0"/>
          <w:rFonts w:ascii="Times New Roman" w:hAnsi="Times New Roman"/>
          <w:sz w:val="21"/>
        </w:rPr>
        <w:t>License would be to refrain entirely from distribution of the Library.</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w:t>
      </w:r>
      <w:r>
        <w:rPr>
          <w:rStyle w:val="a0"/>
          <w:rFonts w:ascii="Times New Roman" w:hAnsi="Times New Roman"/>
          <w:sz w:val="21"/>
        </w:rPr>
        <w:t>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w:t>
      </w:r>
      <w:r>
        <w:rPr>
          <w:rStyle w:val="a0"/>
          <w:rFonts w:ascii="Times New Roman" w:hAnsi="Times New Roman"/>
          <w:sz w:val="21"/>
        </w:rPr>
        <w:t xml:space="preserve">ree software distribution system which is implemented by public license practices. Many people have made generous contributions to the wide range of software distributed through that system in reliance on consistent application of that system; it is up to </w:t>
      </w:r>
      <w:r>
        <w:rPr>
          <w:rStyle w:val="a0"/>
          <w:rFonts w:ascii="Times New Roman" w:hAnsi="Times New Roman"/>
          <w:sz w:val="21"/>
        </w:rPr>
        <w:t>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w:t>
      </w:r>
      <w:r>
        <w:rPr>
          <w:rStyle w:val="a0"/>
          <w:rFonts w:ascii="Times New Roman" w:hAnsi="Times New Roman"/>
          <w:sz w:val="21"/>
        </w:rPr>
        <w:t>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13. The Free Software Foundation may publi</w:t>
      </w:r>
      <w:r>
        <w:rPr>
          <w:rStyle w:val="a0"/>
          <w:rFonts w:ascii="Times New Roman" w:hAnsi="Times New Roman"/>
          <w:sz w:val="21"/>
        </w:rPr>
        <w:t>sh revised and/or new versions of the Lesser General Public License from time to time. Such new versions will be similar in spirit to the present version, but may differ in detail to address new problems or concerns.</w:t>
      </w:r>
      <w:r>
        <w:rPr>
          <w:rStyle w:val="a0"/>
          <w:rFonts w:ascii="Times New Roman" w:hAnsi="Times New Roman"/>
          <w:sz w:val="21"/>
        </w:rPr>
        <w:br/>
        <w:t xml:space="preserve">Each version is given a distinguishing </w:t>
      </w:r>
      <w:r>
        <w:rPr>
          <w:rStyle w:val="a0"/>
          <w:rFonts w:ascii="Times New Roman" w:hAnsi="Times New Roman"/>
          <w:sz w:val="21"/>
        </w:rPr>
        <w:t>version number. If the Library specifies a version number of this License which applies to it and "any later version", you have the option of following the terms and conditions either of that version or of any later version published by the Free Software F</w:t>
      </w:r>
      <w:r>
        <w:rPr>
          <w:rStyle w:val="a0"/>
          <w:rFonts w:ascii="Times New Roman" w:hAnsi="Times New Roman"/>
          <w:sz w:val="21"/>
        </w:rPr>
        <w:t>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 xml:space="preserve">14. If you wish to incorporate parts of the Library into other free programs whose distribution conditions are </w:t>
      </w:r>
      <w:r>
        <w:rPr>
          <w:rStyle w:val="a0"/>
          <w:rFonts w:ascii="Times New Roman" w:hAnsi="Times New Roman"/>
          <w:sz w:val="21"/>
        </w:rPr>
        <w:t>incompatible with these, write to the author to ask for permission. For software which is copyrighted by the Free Software Foundation, write to the Free Software Foundation; we sometimes make exceptions for this. Our decision will be guided by the two goal</w:t>
      </w:r>
      <w:r>
        <w:rPr>
          <w:rStyle w:val="a0"/>
          <w:rFonts w:ascii="Times New Roman" w:hAnsi="Times New Roman"/>
          <w:sz w:val="21"/>
        </w:rPr>
        <w:t>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w:t>
      </w:r>
      <w:r>
        <w:rPr>
          <w:rStyle w:val="a0"/>
          <w:rFonts w:ascii="Times New Roman" w:hAnsi="Times New Roman"/>
          <w:sz w:val="21"/>
        </w:rPr>
        <w:t>TTED BY APPLICABLE LAW. EXCEPT WHEN OTHERWISE STATED IN WRITING THE COPYRIGHT HOLDERS AND/OR OTHER PARTIES PROVIDE THE LIBRARY "AS IS" WITHOUT WARRANTY OF ANY KIND, EITHER EXPRESSED OR IMPLIED, INCLUDING, BUT NOT LIMITED TO, THE IMPLIED WARRANTIES OF MERCH</w:t>
      </w:r>
      <w:r>
        <w:rPr>
          <w:rStyle w:val="a0"/>
          <w:rFonts w:ascii="Times New Roman" w:hAnsi="Times New Roman"/>
          <w:sz w:val="21"/>
        </w:rPr>
        <w:t>ANTABILITY AND FITNESS FOR A PARTICULAR PURPOSE. THE ENTIRE RISK AS TO THE QUALITY AND PERFORMANCE OF THE LIBRARY IS WITH YOU. SHOULD THE LIBRARY PROVE DEFECTIVE, YOU ASSUME THE COST OF ALL NECESSARY SERVICING, REPAIR OR CORRECTION.</w:t>
      </w:r>
      <w:r>
        <w:rPr>
          <w:rStyle w:val="a0"/>
          <w:rFonts w:ascii="Times New Roman" w:hAnsi="Times New Roman"/>
          <w:sz w:val="21"/>
        </w:rPr>
        <w:br/>
        <w:t xml:space="preserve">16. IN NO EVENT UNLESS </w:t>
      </w:r>
      <w:r>
        <w:rPr>
          <w:rStyle w:val="a0"/>
          <w:rFonts w:ascii="Times New Roman" w:hAnsi="Times New Roman"/>
          <w:sz w:val="21"/>
        </w:rPr>
        <w:t>REQUIRED BY APPLICABLE LAW OR AGREED TO IN WRITING WILL ANY COPYRIGHT HOLDER, OR ANY OTHER PARTY WHO MAY MODIFY AND/OR REDISTRIBUTE THE LIBRARY AS PERMITTED ABOVE, BE LIABLE TO YOU FOR DAMAGES, INCLUDING ANY GENERAL, SPECIAL, INCIDENTAL OR CONSEQUENTIAL DA</w:t>
      </w:r>
      <w:r>
        <w:rPr>
          <w:rStyle w:val="a0"/>
          <w:rFonts w:ascii="Times New Roman" w:hAnsi="Times New Roman"/>
          <w:sz w:val="21"/>
        </w:rPr>
        <w:t>MAGES ARISING OUT OF THE USE OR INABILITY TO USE THE LIBRARY (INCLUDING BUT NOT LIMITED TO LOSS OF DATA OR DATA BEING RENDERED INACCURATE OR LOSSES SUSTAINED BY YOU OR THIRD PARTIES OR A FAILURE OF THE LIBRARY TO OPERATE WITH ANY OTHER SOFTWARE), EVEN IF S</w:t>
      </w:r>
      <w:r>
        <w:rPr>
          <w:rStyle w:val="a0"/>
          <w:rFonts w:ascii="Times New Roman" w:hAnsi="Times New Roman"/>
          <w:sz w:val="21"/>
        </w:rPr>
        <w:t>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w:t>
      </w:r>
      <w:r>
        <w:rPr>
          <w:rStyle w:val="a0"/>
          <w:rFonts w:ascii="Times New Roman" w:hAnsi="Times New Roman"/>
          <w:sz w:val="21"/>
        </w:rPr>
        <w:t xml:space="preserve">ecommend making it free software that everyone can redistribute and change. You can do so by permitting redistribution under </w:t>
      </w:r>
      <w:r>
        <w:rPr>
          <w:rStyle w:val="a0"/>
          <w:rFonts w:ascii="Times New Roman" w:hAnsi="Times New Roman"/>
          <w:sz w:val="21"/>
        </w:rPr>
        <w:t>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w:t>
      </w:r>
      <w:r>
        <w:rPr>
          <w:rStyle w:val="a0"/>
          <w:rFonts w:ascii="Times New Roman" w:hAnsi="Times New Roman"/>
          <w:sz w:val="21"/>
        </w:rPr>
        <w:t>g notices to the library.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w:t>
      </w:r>
      <w:r>
        <w:rPr>
          <w:rStyle w:val="a0"/>
          <w:rFonts w:ascii="Times New Roman" w:hAnsi="Times New Roman"/>
          <w:sz w:val="21"/>
        </w:rPr>
        <w:t xml:space="preserve"> to give the library's name and an idea of what it does.&gt;</w:t>
      </w:r>
      <w:r>
        <w:rPr>
          <w:rStyle w:val="a0"/>
          <w:rFonts w:ascii="Times New Roman" w:hAnsi="Times New Roman"/>
          <w:sz w:val="21"/>
        </w:rPr>
        <w:br/>
        <w:t>Copyright (C) &lt;year&gt; &lt;name of author&gt;</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Lesser General Public License as published by the Free Softw</w:t>
      </w:r>
      <w:r>
        <w:rPr>
          <w:rStyle w:val="a0"/>
          <w:rFonts w:ascii="Times New Roman" w:hAnsi="Times New Roman"/>
          <w:sz w:val="21"/>
        </w:rPr>
        <w:t>are Foundation; either version 2.1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MERCHANTABILITY or FITNESS FOR A PARTI</w:t>
      </w:r>
      <w:r>
        <w:rPr>
          <w:rStyle w:val="a0"/>
          <w:rFonts w:ascii="Times New Roman" w:hAnsi="Times New Roman"/>
          <w:sz w:val="21"/>
        </w:rPr>
        <w:t>CULAR PURPOSE. See the GNU Lesser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Lesser General Public License along with this library; if not, write to the Free Software Foundation, Inc., 51 Franklin Street, Fifth Flo</w:t>
      </w:r>
      <w:r>
        <w:rPr>
          <w:rStyle w:val="a0"/>
          <w:rFonts w:ascii="Times New Roman" w:hAnsi="Times New Roman"/>
          <w:sz w:val="21"/>
        </w:rPr>
        <w:t>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w:t>
      </w:r>
      <w:r>
        <w:rPr>
          <w:rStyle w:val="a0"/>
          <w:rFonts w:ascii="Times New Roman" w:hAnsi="Times New Roman"/>
          <w:sz w:val="21"/>
        </w:rPr>
        <w:t xml:space="preserve"> Here is a sample; alter the names: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&lt;signature of Ty Coon &gt;, 1 April 1990</w:t>
      </w:r>
      <w:r>
        <w:rPr>
          <w:rStyle w:val="a0"/>
          <w:rFonts w:ascii="Times New Roman" w:hAnsi="Times New Roman"/>
          <w:sz w:val="21"/>
        </w:rPr>
        <w:br/>
        <w:t>Ty Coon, President of Vice</w:t>
      </w:r>
      <w:r>
        <w:rPr>
          <w:rStyle w:val="a0"/>
          <w:rFonts w:ascii="Times New Roman" w:hAnsi="Times New Roman"/>
          <w:sz w:val="21"/>
        </w:rPr>
        <w:br/>
        <w:t>That's all t</w:t>
      </w:r>
      <w:r>
        <w:rPr>
          <w:rStyle w:val="a0"/>
          <w:rFonts w:ascii="Times New Roman" w:hAnsi="Times New Roman"/>
          <w:sz w:val="21"/>
        </w:rPr>
        <w:t>here is to it!</w:t>
      </w:r>
      <w:r>
        <w:rPr>
          <w:rStyle w:val="a0"/>
          <w:rFonts w:ascii="Times New Roman" w:hAnsi="Times New Roman"/>
          <w:sz w:val="21"/>
        </w:rPr>
        <w:br/>
      </w:r>
      <w:r>
        <w:rPr>
          <w:rStyle w:val="a0"/>
          <w:rFonts w:ascii="Times New Roman" w:hAnsi="Times New Roman"/>
          <w:sz w:val="21"/>
        </w:rPr>
        <w:br/>
        <w:t>Standard License Header</w:t>
      </w:r>
      <w:r>
        <w:rPr>
          <w:rStyle w:val="a0"/>
          <w:rFonts w:ascii="Times New Roman" w:hAnsi="Times New Roman"/>
          <w:sz w:val="21"/>
        </w:rPr>
        <w:br/>
        <w:t>&lt;one line to give the library's name and an idea of what it does.&gt;</w:t>
      </w:r>
      <w:r>
        <w:rPr>
          <w:rStyle w:val="a0"/>
          <w:rFonts w:ascii="Times New Roman" w:hAnsi="Times New Roman"/>
          <w:sz w:val="21"/>
        </w:rPr>
        <w:br/>
        <w:t>Copyright (C) &lt;year&gt; &lt;name of author&gt;</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Lesser Gene</w:t>
      </w:r>
      <w:r>
        <w:rPr>
          <w:rStyle w:val="a0"/>
          <w:rFonts w:ascii="Times New Roman" w:hAnsi="Times New Roman"/>
          <w:sz w:val="21"/>
        </w:rPr>
        <w:t>ral Public License as published by the Free Software Foundation; either version 2.1 of the License, or (at your option) any later version.</w:t>
      </w:r>
      <w:r>
        <w:rPr>
          <w:rStyle w:val="a0"/>
          <w:rFonts w:ascii="Times New Roman" w:hAnsi="Times New Roman"/>
          <w:sz w:val="21"/>
        </w:rPr>
        <w:br/>
      </w:r>
      <w:r>
        <w:rPr>
          <w:rStyle w:val="a0"/>
          <w:rFonts w:ascii="Times New Roman" w:hAnsi="Times New Roman"/>
          <w:sz w:val="21"/>
        </w:rPr>
        <w:br/>
        <w:t xml:space="preserve">This library is distributed in the hope that it will be useful, but WITHOUT ANY WARRANTY; without even the </w:t>
      </w:r>
      <w:r>
        <w:rPr>
          <w:rStyle w:val="a0"/>
          <w:rFonts w:ascii="Times New Roman" w:hAnsi="Times New Roman"/>
          <w:sz w:val="21"/>
        </w:rPr>
        <w:t>implied w</w:t>
      </w:r>
      <w:r>
        <w:rPr>
          <w:rStyle w:val="a0"/>
          <w:rFonts w:ascii="Times New Roman" w:hAnsi="Times New Roman"/>
          <w:sz w:val="21"/>
        </w:rPr>
        <w:t>arranty of MERCHANTABILITY or FITNESS FOR A PARTICULAR PURPOSE. See the GNU Lesser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Lesser General Public License along with this library; if not, write to the Free Softwar</w:t>
      </w:r>
      <w:r>
        <w:rPr>
          <w:rStyle w:val="a0"/>
          <w:rFonts w:ascii="Times New Roman" w:hAnsi="Times New Roman"/>
          <w:sz w:val="21"/>
        </w:rPr>
        <w:t>e Foundation, Inc., 51 Franklin Street, Fifth Floor, Boston, MA 02110-1301 USA</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