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clutter-gtk</w:t>
      </w:r>
      <w:r>
        <w:rPr>
          <w:rStyle w:val="a0"/>
          <w:rFonts w:ascii="Arial" w:hAnsi="Arial"/>
          <w:b w:val="0"/>
          <w:sz w:val="21"/>
        </w:rPr>
        <w:t xml:space="preserve"> </w:t>
      </w:r>
      <w:r>
        <w:rPr>
          <w:rStyle w:val="a0"/>
          <w:rFonts w:ascii="Arial" w:hAnsi="Arial"/>
          <w:b w:val="0"/>
          <w:sz w:val="21"/>
        </w:rPr>
        <w:t>1.8.4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Lureau, Matthias Clasen</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Intel Corporation</w:t>
      </w:r>
    </w:p>
    <w:p>
      <w:pPr>
        <w:spacing w:line="420" w:lineRule="exact"/>
      </w:pPr>
      <w:r>
        <w:rPr>
          <w:rStyle w:val="a0"/>
          <w:rFonts w:ascii="Arial" w:hAnsi="Arial"/>
          <w:sz w:val="20"/>
        </w:rPr>
        <w:t>copyright-holder='$(COPYRIGHT_HOLDER)' \ package-name="$${package_gnu}@PACKAGE@" \ package-version='@VERSION@' \ msgid-bugs-address="$$msgid_bugs_address" \</w:t>
      </w:r>
    </w:p>
    <w:p>
      <w:pPr>
        <w:spacing w:line="420" w:lineRule="exact"/>
      </w:pPr>
      <w:r>
        <w:rPr>
          <w:rStyle w:val="a0"/>
          <w:rFonts w:ascii="Arial" w:hAnsi="Arial"/>
          <w:sz w:val="20"/>
        </w:rPr>
        <w:t>copyright-holder='$(COPYRIGHT_HOLDER)' \ msgid-bugs-address="$$msgid_bugs_address"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copyright&gt; year&gt;2006, 2007, 2008, 2009&lt;/year&gt; holder&gt;Intel Corporation&lt;/holder&gt;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copyright"&gt;Copyright © 2006, 2007, 2008, 2009 Intel Corporation&lt;/p&gt;&lt;/div&gt; div&gt;&lt;div class="legalnotice"&gt; a name="id-1.1.4"&gt;&lt;/a&gt;&lt;p&gt; Permission is granted to copy, distribute and/or modify this document under the terms of the &lt;em class="citetitle"&gt;GNU Free Documentation License&lt;/em&gt;, Version 1.1 or any later version published by the Free Software Foundation with no Invariant Sections, no Front-Cover Texts, and no Back-Cover Texts. You may obtain a copy of the &lt;em class="citetitle"&gt;GNU Free Documentation License&lt;/em&gt; from the Free Software Foundation by visiting &lt;a class="ulink" href="http://www.fsf.org" target="_top"&gt;their Web site&lt;/a&gt; or by writing to:</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2011-2015 the clutter-gtk authors. This file is distributed under the same license as the clutter-gtk package. Piotr Drąg &lt;piotrdrag@gmail.com&gt;, 2011-2015. Aviary.pl &lt;community-poland@mozilla.org&gt;, 2011-2015.</w:t>
      </w:r>
    </w:p>
    <w:p>
      <w:pPr>
        <w:spacing w:line="420" w:lineRule="exact"/>
      </w:pPr>
      <w:r>
        <w:rPr>
          <w:rStyle w:val="a0"/>
          <w:rFonts w:ascii="Arial" w:hAnsi="Arial"/>
          <w:sz w:val="20"/>
        </w:rPr>
        <w:t>Copyright © 2010 OpenedHand</w:t>
      </w:r>
    </w:p>
    <w:p>
      <w:pPr>
        <w:spacing w:line="420" w:lineRule="exact"/>
      </w:pPr>
      <w:r>
        <w:rPr>
          <w:rStyle w:val="a0"/>
          <w:rFonts w:ascii="Arial" w:hAnsi="Arial"/>
          <w:sz w:val="20"/>
        </w:rPr>
        <w:t>Copyright © 2009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YEAR Intel Corporation This file is distributed under the same license as the clutter-gtk package. FIRST AUTHOR &lt;EMAIL@ADDRESS&gt;, YEAR.</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THE clutter-gtk's COPYRIGHT HOLDER This file is distributed under the same license as the clutter-gtk package. Takeshi AIHANA &lt;takeshi.aihana@gmail.com&gt;, 2012.</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file is distributed under the same license as the clutter-gtk package. Aron Xu &lt;aronxu@gnome.org&gt;, 2011.</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Intel Corp.</w:t>
      </w:r>
    </w:p>
    <w:p>
      <w:pPr>
        <w:spacing w:line="420" w:lineRule="exact"/>
      </w:pPr>
      <w:r>
        <w:rPr>
          <w:rStyle w:val="a0"/>
          <w:rFonts w:ascii="Arial" w:hAnsi="Arial"/>
          <w:sz w:val="20"/>
        </w:rPr>
        <w:t>Copyright (C) 2010 Intel Corp</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2010, 2011 Intel Corporation</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2009 Collabora Ltd.</w:t>
      </w:r>
    </w:p>
    <w:p>
      <w:pPr>
        <w:spacing w:line="420" w:lineRule="exact"/>
      </w:pPr>
      <w:r>
        <w:rPr>
          <w:rStyle w:val="a0"/>
          <w:rFonts w:ascii="Arial" w:hAnsi="Arial"/>
          <w:sz w:val="20"/>
        </w:rPr>
        <w:t>Copyright (C) 2008 OpenedHand</w:t>
      </w:r>
    </w:p>
    <w:p>
      <w:pPr>
        <w:spacing w:line="420" w:lineRule="exact"/>
      </w:pPr>
      <w:r>
        <w:rPr>
          <w:rStyle w:val="a0"/>
          <w:rFonts w:ascii="Arial" w:hAnsi="Arial"/>
          <w:sz w:val="20"/>
        </w:rPr>
        <w:t>Copyright (C) 2007 OpenedHand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2007, 2008 OpenedHand Ltd</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1995-2010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2009, Collabora Ltd.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