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79B85" w14:textId="77777777" w:rsidR="00A03DDC" w:rsidRDefault="00A03DDC">
      <w:pPr>
        <w:rPr>
          <w:rFonts w:cs="Arial"/>
        </w:rPr>
      </w:pPr>
    </w:p>
    <w:p w14:paraId="7F75F9B5" w14:textId="77777777" w:rsidR="00A03DDC" w:rsidRDefault="001B2411">
      <w:pPr>
        <w:spacing w:line="420" w:lineRule="exact"/>
        <w:jc w:val="center"/>
      </w:pPr>
      <w:r>
        <w:rPr>
          <w:b/>
          <w:sz w:val="32"/>
        </w:rPr>
        <w:t>OPEN SOURCE SOFTWARE NOTICE</w:t>
      </w:r>
    </w:p>
    <w:p w14:paraId="6BF99507" w14:textId="77777777" w:rsidR="00A03DDC" w:rsidRDefault="00A03DDC">
      <w:pPr>
        <w:spacing w:line="420" w:lineRule="exact"/>
        <w:jc w:val="center"/>
      </w:pPr>
    </w:p>
    <w:p w14:paraId="60D72C8B" w14:textId="77777777" w:rsidR="00A03DDC" w:rsidRDefault="001B241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D4CC34" w14:textId="77777777" w:rsidR="00A03DDC" w:rsidRDefault="00A03DDC">
      <w:pPr>
        <w:spacing w:line="420" w:lineRule="exact"/>
        <w:jc w:val="both"/>
        <w:rPr>
          <w:rFonts w:cs="Arial"/>
          <w:snapToGrid/>
        </w:rPr>
      </w:pPr>
    </w:p>
    <w:p w14:paraId="33AABC76" w14:textId="77777777" w:rsidR="00A03DDC" w:rsidRDefault="001B241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80CBEFA" w14:textId="77777777" w:rsidR="00A03DDC" w:rsidRDefault="001B241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075AEE" w14:textId="77777777" w:rsidR="00A03DDC" w:rsidRDefault="00A03DDC">
      <w:pPr>
        <w:spacing w:line="420" w:lineRule="exact"/>
        <w:jc w:val="both"/>
      </w:pPr>
    </w:p>
    <w:p w14:paraId="21383BB2" w14:textId="77777777" w:rsidR="00A03DDC" w:rsidRDefault="001B241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56F056" w14:textId="77777777" w:rsidR="00A03DDC" w:rsidRDefault="00A03DDC">
      <w:pPr>
        <w:pStyle w:val="ad"/>
        <w:spacing w:before="0" w:after="0" w:line="240" w:lineRule="auto"/>
        <w:jc w:val="left"/>
        <w:rPr>
          <w:rFonts w:ascii="Arial" w:hAnsi="Arial" w:cs="Arial"/>
          <w:bCs w:val="0"/>
          <w:sz w:val="21"/>
          <w:szCs w:val="21"/>
        </w:rPr>
      </w:pPr>
    </w:p>
    <w:p w14:paraId="734ED075" w14:textId="77777777" w:rsidR="00A03DDC" w:rsidRDefault="001B241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python-flask-session 0.8.0</w:t>
      </w:r>
    </w:p>
    <w:p w14:paraId="31A001B4" w14:textId="77777777" w:rsidR="00A03DDC" w:rsidRDefault="001B2411">
      <w:pPr>
        <w:rPr>
          <w:rFonts w:cs="Arial"/>
          <w:b/>
        </w:rPr>
      </w:pPr>
      <w:r>
        <w:rPr>
          <w:rFonts w:cs="Arial"/>
          <w:b/>
        </w:rPr>
        <w:t xml:space="preserve">Copyright notice: </w:t>
      </w:r>
    </w:p>
    <w:p w14:paraId="626E3121" w14:textId="5EFF7A50" w:rsidR="00A03DDC" w:rsidRDefault="001B2411">
      <w:pPr>
        <w:spacing w:line="420" w:lineRule="exact"/>
      </w:pPr>
      <w:r>
        <w:rPr>
          <w:rFonts w:ascii="宋体" w:hAnsi="宋体"/>
          <w:sz w:val="22"/>
        </w:rPr>
        <w:t>Copyright 2014 Pallets Community Ecosystem</w:t>
      </w:r>
      <w:r>
        <w:rPr>
          <w:rFonts w:ascii="宋体" w:hAnsi="宋体"/>
          <w:sz w:val="22"/>
        </w:rPr>
        <w:br/>
        <w:t xml:space="preserve">Copyright (c) 2023 </w:t>
      </w:r>
      <w:proofErr w:type="spellStart"/>
      <w:r>
        <w:rPr>
          <w:rFonts w:ascii="宋体" w:hAnsi="宋体"/>
          <w:sz w:val="22"/>
        </w:rPr>
        <w:t>giuppep</w:t>
      </w:r>
      <w:proofErr w:type="spellEnd"/>
      <w:r>
        <w:rPr>
          <w:rFonts w:ascii="宋体" w:hAnsi="宋体"/>
          <w:sz w:val="22"/>
        </w:rPr>
        <w:br/>
      </w:r>
    </w:p>
    <w:p w14:paraId="385F978E" w14:textId="77777777" w:rsidR="00A03DDC" w:rsidRDefault="001B2411">
      <w:pPr>
        <w:spacing w:line="420" w:lineRule="exact"/>
      </w:pPr>
      <w:r>
        <w:rPr>
          <w:b/>
          <w:sz w:val="24"/>
        </w:rPr>
        <w:t xml:space="preserve">License: </w:t>
      </w:r>
      <w:r>
        <w:t>BSD-3-Clause</w:t>
      </w:r>
    </w:p>
    <w:p w14:paraId="4645F0E3" w14:textId="77777777" w:rsidR="00A03DDC" w:rsidRDefault="001B2411">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04370731" w14:textId="77777777" w:rsidR="00A03DDC" w:rsidRDefault="00A03DDC"/>
    <w:p w14:paraId="4E1B844B" w14:textId="77777777" w:rsidR="00A03DDC" w:rsidRDefault="00A03DDC">
      <w:pPr>
        <w:jc w:val="both"/>
        <w:rPr>
          <w:rFonts w:cs="Arial"/>
        </w:rPr>
      </w:pPr>
    </w:p>
    <w:p w14:paraId="10AF1282" w14:textId="77777777" w:rsidR="00A03DDC" w:rsidRDefault="00A03DDC">
      <w:pPr>
        <w:jc w:val="both"/>
        <w:rPr>
          <w:rFonts w:cs="Arial"/>
          <w:color w:val="000000"/>
        </w:rPr>
      </w:pPr>
    </w:p>
    <w:p w14:paraId="2765AFDD" w14:textId="77777777" w:rsidR="00A03DDC" w:rsidRDefault="00A03DDC">
      <w:pPr>
        <w:jc w:val="both"/>
        <w:rPr>
          <w:b/>
          <w:caps/>
        </w:rPr>
      </w:pPr>
    </w:p>
    <w:p w14:paraId="03187254" w14:textId="77777777" w:rsidR="00A03DDC" w:rsidRDefault="00A03DDC">
      <w:pPr>
        <w:spacing w:line="420" w:lineRule="exact"/>
      </w:pPr>
    </w:p>
    <w:sectPr w:rsidR="00A03DD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5771" w14:textId="77777777" w:rsidR="001B2411" w:rsidRDefault="001B2411">
      <w:pPr>
        <w:spacing w:line="240" w:lineRule="auto"/>
      </w:pPr>
      <w:r>
        <w:separator/>
      </w:r>
    </w:p>
  </w:endnote>
  <w:endnote w:type="continuationSeparator" w:id="0">
    <w:p w14:paraId="7E04B446" w14:textId="77777777" w:rsidR="001B2411" w:rsidRDefault="001B24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03DDC" w14:paraId="2A8297C1" w14:textId="77777777">
      <w:tc>
        <w:tcPr>
          <w:tcW w:w="1542" w:type="pct"/>
        </w:tcPr>
        <w:p w14:paraId="13835255" w14:textId="77777777" w:rsidR="00A03DDC" w:rsidRDefault="001B2411">
          <w:pPr>
            <w:pStyle w:val="aa"/>
          </w:pPr>
          <w:r>
            <w:fldChar w:fldCharType="begin"/>
          </w:r>
          <w:r>
            <w:instrText xml:space="preserve"> DATE \@ "yyyy-MM-dd" </w:instrText>
          </w:r>
          <w:r>
            <w:fldChar w:fldCharType="separate"/>
          </w:r>
          <w:r w:rsidR="005D1337">
            <w:rPr>
              <w:noProof/>
            </w:rPr>
            <w:t>2025-09-04</w:t>
          </w:r>
          <w:r>
            <w:fldChar w:fldCharType="end"/>
          </w:r>
        </w:p>
      </w:tc>
      <w:tc>
        <w:tcPr>
          <w:tcW w:w="1853" w:type="pct"/>
        </w:tcPr>
        <w:p w14:paraId="2FFA47C5" w14:textId="77777777" w:rsidR="00A03DDC" w:rsidRDefault="00A03DDC">
          <w:pPr>
            <w:pStyle w:val="aa"/>
          </w:pPr>
        </w:p>
      </w:tc>
      <w:tc>
        <w:tcPr>
          <w:tcW w:w="1605" w:type="pct"/>
        </w:tcPr>
        <w:p w14:paraId="2FA00F95" w14:textId="77777777" w:rsidR="00A03DDC" w:rsidRDefault="001B241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048BAC" w14:textId="77777777" w:rsidR="00A03DDC" w:rsidRDefault="00A03D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C7340" w14:textId="77777777" w:rsidR="001B2411" w:rsidRDefault="001B2411">
      <w:r>
        <w:separator/>
      </w:r>
    </w:p>
  </w:footnote>
  <w:footnote w:type="continuationSeparator" w:id="0">
    <w:p w14:paraId="3E21C05A" w14:textId="77777777" w:rsidR="001B2411" w:rsidRDefault="001B2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03DDC" w14:paraId="2CF1BF83" w14:textId="77777777">
      <w:trPr>
        <w:cantSplit/>
        <w:trHeight w:hRule="exact" w:val="777"/>
      </w:trPr>
      <w:tc>
        <w:tcPr>
          <w:tcW w:w="492" w:type="pct"/>
          <w:tcBorders>
            <w:bottom w:val="single" w:sz="6" w:space="0" w:color="auto"/>
          </w:tcBorders>
        </w:tcPr>
        <w:p w14:paraId="7CB38FEE" w14:textId="77777777" w:rsidR="00A03DDC" w:rsidRDefault="00A03DDC"/>
      </w:tc>
      <w:tc>
        <w:tcPr>
          <w:tcW w:w="3283" w:type="pct"/>
          <w:tcBorders>
            <w:bottom w:val="single" w:sz="6" w:space="0" w:color="auto"/>
          </w:tcBorders>
          <w:vAlign w:val="bottom"/>
        </w:tcPr>
        <w:p w14:paraId="0FA597E6" w14:textId="77777777" w:rsidR="00A03DDC" w:rsidRDefault="001B2411">
          <w:pPr>
            <w:pStyle w:val="ab"/>
            <w:ind w:firstLine="360"/>
          </w:pPr>
          <w:r>
            <w:t xml:space="preserve">          OPEN SOURCE SOFTWARE NOTICE</w:t>
          </w:r>
        </w:p>
      </w:tc>
      <w:tc>
        <w:tcPr>
          <w:tcW w:w="1225" w:type="pct"/>
          <w:tcBorders>
            <w:bottom w:val="single" w:sz="6" w:space="0" w:color="auto"/>
          </w:tcBorders>
          <w:vAlign w:val="bottom"/>
        </w:tcPr>
        <w:p w14:paraId="5EC0FE89" w14:textId="77777777" w:rsidR="00A03DDC" w:rsidRDefault="00A03DDC">
          <w:pPr>
            <w:pStyle w:val="ab"/>
            <w:ind w:firstLine="33"/>
          </w:pPr>
        </w:p>
      </w:tc>
    </w:tr>
  </w:tbl>
  <w:p w14:paraId="514CD417" w14:textId="77777777" w:rsidR="00A03DDC" w:rsidRDefault="00A03DD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2411"/>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1337"/>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3DDC"/>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BC90A"/>
  <w15:docId w15:val="{30381A08-0B1F-4FC2-AD5C-9EBE525E7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368</Words>
  <Characters>2103</Characters>
  <Application>Microsoft Office Word</Application>
  <DocSecurity>0</DocSecurity>
  <Lines>17</Lines>
  <Paragraphs>4</Paragraphs>
  <ScaleCrop>false</ScaleCrop>
  <Company>Huawei Technologies Co.,Ltd.</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