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python-cppy 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2014-2022, Nucleic Development Team.</w:t>
        <w:br/>
        <w:t>Copyright (c) 2014-2020, Nucleic</w:t>
        <w:br/>
        <w:t>Copyright (c) 2014, Nucleic All rights reserved.</w:t>
        <w:br/>
        <w:t>Copyright (c) 2014-2025, Nucleic Development Team.</w:t>
        <w:br/>
        <w:t>copyright 2019-2024, Nucleic team</w:t>
        <w:br/>
        <w:t>Copyright (c) 2014-2019, Nucleic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