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ghc-bootstrap 9.8.2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1996-2003, 2010 Red Hat, Inc.</w:t>
        <w:br/>
        <w:t>Copyright (c) 2012, 2014, 2018 anthony green</w:t>
        <w:br/>
        <w:t>Copyright (c) 2013-2015 Edward A. Kmett</w:t>
        <w:br/>
        <w:t>Copyright (c) 1996-2003, 2007, 2008 Red Hat, Inc.</w:t>
        <w:br/>
        <w:t>Copyright (c) 2008 Free Software Foundation, Inc.</w:t>
        <w:br/>
        <w:t>Copyright 1991, 1993-1997, 1999-2016, 2020 Free Software Foundation, Inc.</w:t>
        <w:br/>
        <w:t>Copyright (c) 2012 Google Inc.</w:t>
        <w:br/>
        <w:t>Copyright (c) Don Stewart 2005-2009,</w:t>
        <w:br/>
        <w:t>Copyright 2002, The University Court of the University of Glasgow.</w:t>
        <w:br/>
        <w:t>Copyright (c) 2011, 2014, 2019, 2021, 2022 anthony green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