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BA2F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A7F5D6" w14:textId="77777777" w:rsidR="00D63F71" w:rsidRDefault="00D63F71">
      <w:pPr>
        <w:spacing w:line="420" w:lineRule="exact"/>
        <w:jc w:val="center"/>
        <w:rPr>
          <w:rFonts w:ascii="Arial" w:hAnsi="Arial" w:cs="Arial"/>
          <w:b/>
          <w:snapToGrid/>
          <w:sz w:val="32"/>
          <w:szCs w:val="32"/>
        </w:rPr>
      </w:pPr>
    </w:p>
    <w:p w14:paraId="648EE2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8A33A6" w14:textId="77777777" w:rsidR="00B93B3B" w:rsidRPr="00B93B3B" w:rsidRDefault="00B93B3B" w:rsidP="00B93B3B">
      <w:pPr>
        <w:spacing w:line="420" w:lineRule="exact"/>
        <w:jc w:val="both"/>
        <w:rPr>
          <w:rFonts w:ascii="Arial" w:hAnsi="Arial" w:cs="Arial"/>
          <w:snapToGrid/>
        </w:rPr>
      </w:pPr>
    </w:p>
    <w:p w14:paraId="48EC39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7806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9F4E6B" w14:textId="77777777" w:rsidR="00D63F71" w:rsidRDefault="00D63F71">
      <w:pPr>
        <w:spacing w:line="420" w:lineRule="exact"/>
        <w:jc w:val="both"/>
        <w:rPr>
          <w:rFonts w:ascii="Arial" w:hAnsi="Arial" w:cs="Arial"/>
          <w:i/>
          <w:snapToGrid/>
          <w:color w:val="0099FF"/>
          <w:sz w:val="18"/>
          <w:szCs w:val="18"/>
        </w:rPr>
      </w:pPr>
    </w:p>
    <w:p w14:paraId="069055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3A9D7B" w14:textId="77777777" w:rsidR="00D63F71" w:rsidRDefault="00D63F71">
      <w:pPr>
        <w:pStyle w:val="aa"/>
        <w:spacing w:before="0" w:after="0" w:line="240" w:lineRule="auto"/>
        <w:jc w:val="left"/>
        <w:rPr>
          <w:rFonts w:ascii="Arial" w:hAnsi="Arial" w:cs="Arial"/>
          <w:bCs w:val="0"/>
          <w:sz w:val="21"/>
          <w:szCs w:val="21"/>
        </w:rPr>
      </w:pPr>
    </w:p>
    <w:p w14:paraId="65B859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apr-util 1.6.3</w:t>
      </w:r>
    </w:p>
    <w:p w14:paraId="6C446607" w14:textId="77777777" w:rsidR="00D63F71" w:rsidRDefault="005D0DE9">
      <w:pPr>
        <w:rPr>
          <w:rFonts w:ascii="Arial" w:hAnsi="Arial" w:cs="Arial"/>
          <w:b/>
        </w:rPr>
      </w:pPr>
      <w:r>
        <w:rPr>
          <w:rFonts w:ascii="Arial" w:hAnsi="Arial" w:cs="Arial"/>
          <w:b/>
        </w:rPr>
        <w:t xml:space="preserve">Copyright notice: </w:t>
      </w:r>
    </w:p>
    <w:p w14:paraId="170B17D3" w14:textId="414329EC" w:rsidR="00D63F71" w:rsidRDefault="005D0DE9">
      <w:pPr>
        <w:pStyle w:val="Default"/>
        <w:rPr>
          <w:rFonts w:ascii="宋体" w:hAnsi="宋体"/>
          <w:sz w:val="22"/>
        </w:rPr>
      </w:pPr>
      <w:r>
        <w:rPr>
          <w:rFonts w:ascii="宋体" w:hAnsi="宋体"/>
          <w:sz w:val="22"/>
        </w:rPr>
        <w:t>Copyright 1991 by the Massachusetts Institute of Technology</w:t>
      </w:r>
      <w:r>
        <w:rPr>
          <w:rFonts w:ascii="宋体" w:hAnsi="宋体"/>
          <w:sz w:val="22"/>
        </w:rPr>
        <w:br/>
        <w:t>Copyright (c) 1992-1996 Regents of the University of Michigan.</w:t>
      </w:r>
      <w:r>
        <w:rPr>
          <w:rFonts w:ascii="宋体" w:hAnsi="宋体"/>
          <w:sz w:val="22"/>
        </w:rPr>
        <w:br/>
        <w:t>Copyright 1998-2002 The OpenLDAP Foundation All rights reserved.</w:t>
      </w:r>
      <w:r>
        <w:rPr>
          <w:rFonts w:ascii="宋体" w:hAnsi="宋体"/>
          <w:sz w:val="22"/>
        </w:rPr>
        <w:br/>
        <w:t>Copyright (c) 2012-2014 Jean-Philippe Aumasson &lt;jeanphilippe.aumasson@gmail.com&gt;</w:t>
      </w:r>
      <w:r>
        <w:rPr>
          <w:rFonts w:ascii="宋体" w:hAnsi="宋体"/>
          <w:sz w:val="22"/>
        </w:rPr>
        <w:br/>
        <w:t>Copyright 1999-2001 Dave Carrigan</w:t>
      </w:r>
      <w:r>
        <w:rPr>
          <w:rFonts w:ascii="宋体" w:hAnsi="宋体"/>
          <w:sz w:val="22"/>
        </w:rPr>
        <w:br/>
        <w:t>Copyright (C) 1990-2, RSA Data Security, Inc. Created 1990. All rights reserved.</w:t>
      </w:r>
      <w:r>
        <w:rPr>
          <w:rFonts w:ascii="宋体" w:hAnsi="宋体"/>
          <w:sz w:val="22"/>
        </w:rPr>
        <w:br/>
        <w:t>Copyright (C) 1991-2, RSA Data Security, Inc. Created 1991. All rights reserved.</w:t>
      </w:r>
      <w:r>
        <w:rPr>
          <w:rFonts w:ascii="宋体" w:hAnsi="宋体"/>
          <w:sz w:val="22"/>
        </w:rPr>
        <w:br/>
        <w:t>Copyright 1998, 1999 Enbridge Pipelines Inc.</w:t>
      </w:r>
      <w:r>
        <w:rPr>
          <w:rFonts w:ascii="宋体" w:hAnsi="宋体"/>
          <w:sz w:val="22"/>
        </w:rPr>
        <w:br/>
        <w:t>Copyright (c) 2000-2011 Solar Designer and it is hereby released to the general public under the following terms:</w:t>
      </w:r>
      <w:r>
        <w:rPr>
          <w:rFonts w:ascii="宋体" w:hAnsi="宋体"/>
          <w:sz w:val="22"/>
        </w:rPr>
        <w:br/>
        <w:t>Copyright (c) 1998-2011 Solar Designer and it is hereby released to the general public under the following terms:</w:t>
      </w:r>
      <w:r>
        <w:rPr>
          <w:rFonts w:ascii="宋体" w:hAnsi="宋体"/>
          <w:sz w:val="22"/>
        </w:rPr>
        <w:br/>
        <w:t>Copyright (c) 1998, 1999, 2000 Thai Open Source Software Center Ltd and Clark Cooper</w:t>
      </w:r>
      <w:r>
        <w:rPr>
          <w:rFonts w:ascii="宋体" w:hAnsi="宋体"/>
          <w:sz w:val="22"/>
        </w:rPr>
        <w:br/>
        <w:t>Copyright (c) 2012-2014 Daniel J. Bernstein &lt;djb@cr.yp.to&gt;</w:t>
      </w:r>
      <w:r>
        <w:rPr>
          <w:rFonts w:ascii="宋体" w:hAnsi="宋体"/>
          <w:sz w:val="22"/>
        </w:rPr>
        <w:br/>
        <w:t>Copyright (c) 2000-2023 The Apache Software Foundation.</w:t>
      </w:r>
      <w:r>
        <w:rPr>
          <w:rFonts w:ascii="宋体" w:hAnsi="宋体"/>
          <w:sz w:val="22"/>
        </w:rPr>
        <w:br/>
      </w:r>
    </w:p>
    <w:p w14:paraId="48AC20FE" w14:textId="77777777" w:rsidR="006401C8" w:rsidRDefault="006401C8">
      <w:pPr>
        <w:pStyle w:val="Default"/>
        <w:rPr>
          <w:rFonts w:ascii="宋体" w:hAnsi="宋体" w:cs="宋体"/>
          <w:sz w:val="22"/>
          <w:szCs w:val="22"/>
        </w:rPr>
      </w:pPr>
    </w:p>
    <w:p w14:paraId="1F9DC81B" w14:textId="77777777" w:rsidR="00D63F71" w:rsidRDefault="005D0DE9">
      <w:pPr>
        <w:pStyle w:val="Default"/>
        <w:rPr>
          <w:rFonts w:ascii="宋体" w:hAnsi="宋体" w:cs="宋体"/>
          <w:sz w:val="22"/>
          <w:szCs w:val="22"/>
        </w:rPr>
      </w:pPr>
      <w:r>
        <w:rPr>
          <w:b/>
        </w:rPr>
        <w:lastRenderedPageBreak/>
        <w:t xml:space="preserve">License: </w:t>
      </w:r>
      <w:r>
        <w:rPr>
          <w:sz w:val="21"/>
        </w:rPr>
        <w:t>ASL 2.0</w:t>
      </w:r>
    </w:p>
    <w:p w14:paraId="03126E1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EAAA3" w14:textId="77777777" w:rsidR="00287605" w:rsidRDefault="00287605">
      <w:pPr>
        <w:spacing w:line="240" w:lineRule="auto"/>
      </w:pPr>
      <w:r>
        <w:separator/>
      </w:r>
    </w:p>
  </w:endnote>
  <w:endnote w:type="continuationSeparator" w:id="0">
    <w:p w14:paraId="49EAD4A8" w14:textId="77777777" w:rsidR="00287605" w:rsidRDefault="00287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519246" w14:textId="77777777">
      <w:tc>
        <w:tcPr>
          <w:tcW w:w="1542" w:type="pct"/>
        </w:tcPr>
        <w:p w14:paraId="2A689433" w14:textId="77777777" w:rsidR="00D63F71" w:rsidRDefault="005D0DE9">
          <w:pPr>
            <w:pStyle w:val="a8"/>
          </w:pPr>
          <w:r>
            <w:fldChar w:fldCharType="begin"/>
          </w:r>
          <w:r>
            <w:instrText xml:space="preserve"> DATE \@ "yyyy-MM-dd" </w:instrText>
          </w:r>
          <w:r>
            <w:fldChar w:fldCharType="separate"/>
          </w:r>
          <w:r w:rsidR="006401C8">
            <w:rPr>
              <w:noProof/>
            </w:rPr>
            <w:t>2024-05-16</w:t>
          </w:r>
          <w:r>
            <w:fldChar w:fldCharType="end"/>
          </w:r>
        </w:p>
      </w:tc>
      <w:tc>
        <w:tcPr>
          <w:tcW w:w="1853" w:type="pct"/>
        </w:tcPr>
        <w:p w14:paraId="090A2320" w14:textId="77777777" w:rsidR="00D63F71" w:rsidRDefault="00D63F71">
          <w:pPr>
            <w:pStyle w:val="a8"/>
            <w:ind w:firstLineChars="200" w:firstLine="360"/>
          </w:pPr>
        </w:p>
      </w:tc>
      <w:tc>
        <w:tcPr>
          <w:tcW w:w="1605" w:type="pct"/>
        </w:tcPr>
        <w:p w14:paraId="64F237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7605">
            <w:fldChar w:fldCharType="begin"/>
          </w:r>
          <w:r w:rsidR="00287605">
            <w:instrText xml:space="preserve"> NUMPAGES  \* Arabic  \* MERGEFORMAT </w:instrText>
          </w:r>
          <w:r w:rsidR="00287605">
            <w:fldChar w:fldCharType="separate"/>
          </w:r>
          <w:r w:rsidR="00B93B3B">
            <w:rPr>
              <w:noProof/>
            </w:rPr>
            <w:t>1</w:t>
          </w:r>
          <w:r w:rsidR="00287605">
            <w:rPr>
              <w:noProof/>
            </w:rPr>
            <w:fldChar w:fldCharType="end"/>
          </w:r>
        </w:p>
      </w:tc>
    </w:tr>
  </w:tbl>
  <w:p w14:paraId="436552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990DB" w14:textId="77777777" w:rsidR="00287605" w:rsidRDefault="00287605">
      <w:r>
        <w:separator/>
      </w:r>
    </w:p>
  </w:footnote>
  <w:footnote w:type="continuationSeparator" w:id="0">
    <w:p w14:paraId="6C2A12E4" w14:textId="77777777" w:rsidR="00287605" w:rsidRDefault="0028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699114" w14:textId="77777777">
      <w:trPr>
        <w:cantSplit/>
        <w:trHeight w:hRule="exact" w:val="777"/>
      </w:trPr>
      <w:tc>
        <w:tcPr>
          <w:tcW w:w="492" w:type="pct"/>
          <w:tcBorders>
            <w:bottom w:val="single" w:sz="6" w:space="0" w:color="auto"/>
          </w:tcBorders>
        </w:tcPr>
        <w:p w14:paraId="24AE88C4" w14:textId="77777777" w:rsidR="00D63F71" w:rsidRDefault="00D63F71">
          <w:pPr>
            <w:pStyle w:val="a9"/>
          </w:pPr>
        </w:p>
        <w:p w14:paraId="56C1925B" w14:textId="77777777" w:rsidR="00D63F71" w:rsidRDefault="00D63F71">
          <w:pPr>
            <w:ind w:left="420"/>
          </w:pPr>
        </w:p>
      </w:tc>
      <w:tc>
        <w:tcPr>
          <w:tcW w:w="3283" w:type="pct"/>
          <w:tcBorders>
            <w:bottom w:val="single" w:sz="6" w:space="0" w:color="auto"/>
          </w:tcBorders>
          <w:vAlign w:val="bottom"/>
        </w:tcPr>
        <w:p w14:paraId="5B188E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0D0AF0" w14:textId="77777777" w:rsidR="00D63F71" w:rsidRDefault="00D63F71">
          <w:pPr>
            <w:pStyle w:val="a9"/>
            <w:ind w:firstLine="33"/>
          </w:pPr>
        </w:p>
      </w:tc>
    </w:tr>
  </w:tbl>
  <w:p w14:paraId="77EF51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60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1C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F4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1988</Words>
  <Characters>11334</Characters>
  <Application>Microsoft Office Word</Application>
  <DocSecurity>0</DocSecurity>
  <Lines>94</Lines>
  <Paragraphs>26</Paragraphs>
  <ScaleCrop>false</ScaleCrop>
  <Company>Huawei Technologies Co.,Ltd.</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