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cloud-init 19.4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2017-2019 VMware INC.</w:t>
        <w:br/>
        <w:t>Copyright (C) 2016 Canonical Ltd.</w:t>
        <w:br/>
        <w:t>Copyright (C) 2014 CloudSigma</w:t>
        <w:br/>
        <w:t>Copyright (C) 2014 Canonical Ltd.</w:t>
        <w:br/>
        <w:t>Copyright (C) 2014 Harm Weites</w:t>
        <w:br/>
        <w:t>Copyright (C) 2013-2014 Canonical Ltd.</w:t>
        <w:br/>
        <w:t>Copyright (C) 2012 Yahoo! Inc.</w:t>
        <w:br/>
        <w:t>Copyright (C) 2016 VMware INC.</w:t>
        <w:br/>
        <w:t>Copyright (C) 2018 Jonas Keidel</w:t>
        <w:br/>
        <w:t>Copyright (C) 2013 Craig Tracey</w:t>
        <w:br/>
        <w:t>Copyright (C) 2012, 2013 Hewlett-Packard Development Company, L.P.</w:t>
        <w:br/>
        <w:t>Copyright (C) 2013 Hewlett-Packard Development Company, L.P.</w:t>
        <w:br/>
        <w:t>Copyright (C) 2012 Cosmin Luta</w:t>
        <w:br/>
        <w:t>Copyright (C) 2015 VMware Inc.</w:t>
        <w:br/>
        <w:t>Copyright (C) 2016 Amazon.com, Inc. or its affiliates.</w:t>
        <w:br/>
        <w:t>Copyright (C) 2019 Canonical Ltd.</w:t>
        <w:br/>
        <w:t>Copyright (C) 2012 Gerard Dethier</w:t>
        <w:br/>
        <w:t>Copyright (C) 2014 Neal Shrader</w:t>
        <w:br/>
        <w:t>Copyright (C) 2014 Rackspace, US Inc.</w:t>
        <w:br/>
        <w:t>Copyright (C) 2012 Canonical Ltd.</w:t>
        <w:br/>
        <w:t>Copyright (C) 2008-2010 Canonical Ltd.</w:t>
        <w:br/>
        <w:t>Copyright (C) 2007 Free Software Foundation, Inc. &lt;http:fsf.org/&gt;</w:t>
        <w:br/>
        <w:t>Copyright (C) 2017 SUSE LLC</w:t>
        <w:br/>
        <w:t>Copyright (C) 2012-2013 OpenNebula.org</w:t>
        <w:br/>
        <w:t>Copyright (C) 2014 Yahoo! Inc.</w:t>
        <w:br/>
        <w:t>Copyright (C) 2016 VMware Inc.</w:t>
        <w:br/>
        <w:t>Copyright (C) 2012, Canonical Group, Ltd.</w:t>
        <w:br/>
        <w:t>Copyright (C) 2017 SUSE LLC.</w:t>
        <w:br/>
        <w:t>Copyright (C) 2013 Yahoo! Inc.</w:t>
        <w:br/>
        <w:t>copyright = 2019, Canonical Ltd.</w:t>
        <w:br/>
        <w:t>Copyright (C) 2012-2013 CERIT Scientific Cloud</w:t>
        <w:br/>
        <w:t>Copyright (C) 2018 Canonical Ltd.</w:t>
        <w:br/>
        <w:t>Copyright (C) 2013 Canonical Ltd.</w:t>
        <w:br/>
        <w:t>Copyright 2019 Joyent, Inc.</w:t>
        <w:br/>
        <w:t>Copyright (C) 2009-2011 Canonical Ltd.</w:t>
        <w:br/>
        <w:t>Copyright (C) 2014 Consejo Superior de Investigaciones Cientificas</w:t>
        <w:br/>
        <w:t>Copyright (C) 2018 Warsaw Data Center</w:t>
        <w:br/>
        <w:t>Copyright 2015 Canonical Ltd.</w:t>
        <w:br/>
        <w:t>Copyright (C) 2017 Red Hat, Inc.</w:t>
        <w:br/>
        <w:t>Copyright (C) 2011 Canonical Ltd.</w:t>
        <w:br/>
        <w:t>Copyright (C) 2017 Amazon.com, Inc. or its affiliates</w:t>
        <w:br/>
        <w:t>Copyright (C) 2017-2019 VMware Inc.</w:t>
        <w:br/>
        <w:t>Copyright (C) 2016 Matthew Thode.</w:t>
        <w:br/>
        <w:t>Copyright (C) 2015 Canonical Ltd.</w:t>
        <w:br/>
        <w:t>Copyright (C) 2017 Canonical Ltd.</w:t>
        <w:br/>
        <w:t>Copyright (C) 2014 Vaidas Jablonskis</w:t>
        <w:br/>
        <w:t>Copyright (C) 2015 Red Hat, Inc.</w:t>
        <w:br/>
        <w:t>Copyright (C) 2019 VMware INC.</w:t>
        <w:br/>
        <w:t>Copyright (C) 2012 Hewlett-Packard Development Company, L.P.</w:t>
        <w:br/>
        <w:t>Copyright (C) 2009-2010 Canonical Ltd.</w:t>
        <w:br/>
        <w:t>Copyright (C) 2014 Canonical, Ltd</w:t>
        <w:br/>
        <w:t>(c) 2012, Canonical Group, Ltd.</w:t>
        <w:br/>
        <w:t>Copyright (C) 2014 Amazon.com, Inc. or its affiliates.</w:t>
        <w:br/>
        <w:t>Copyright (C) 2015-2016 Bigstep Cloud Ltd.</w:t>
        <w:br/>
        <w:t>Copyright (C) 2009 Canonical Ltd.</w:t>
        <w:br/>
      </w:r>
    </w:p>
    <w:p>
      <w:pPr>
        <w:pStyle w:val="18"/>
        <w:rPr>
          <w:rFonts w:ascii="宋体" w:hAnsi="宋体" w:cs="宋体"/>
          <w:sz w:val="22"/>
          <w:szCs w:val="22"/>
        </w:rPr>
      </w:pPr>
      <w:r>
        <w:rPr>
          <w:rFonts w:ascii="Arial" w:hAnsi="Arial"/>
          <w:b/>
          <w:sz w:val="24"/>
        </w:rPr>
        <w:t xml:space="preserve">License: </w:t>
      </w:r>
      <w:r>
        <w:rPr>
          <w:rFonts w:ascii="Arial" w:hAnsi="Arial"/>
          <w:sz w:val="21"/>
        </w:rPr>
        <w:t>ASL 2.0 or GPLv3</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(3)ZcUnjurSVASa55tub+lflgYcRpkrdgJN45LILWeYYvXTkLIOoE9PSgavLkxBNbUDKeXxGgt8
8WQDEVu7A5yvYdndtc3uqmqzGRnlc5XGK+c8olghgVly2jhyzyF1T7LIY+yaePON1zxTldnv
EEGiRwc+DoahchM19M7fWpoeqgZklvdamBjTuvw/AbZaiJu7BMjBhTRdEK6qAcbhMP/mNO18
000jsdrS7F5NNsBD7g</vt:lpwstr>
  </property>
  <property fmtid="{D5CDD505-2E9C-101B-9397-08002B2CF9AE}" pid="11" name="_2015_ms_pID_7253431">
    <vt:lpwstr>0LkSI8yTaQkrPQHPVo9tiMeBOFA2ADunDVG1vUUu3XmwjTrMGzDHEF
wi6sxbjwfZPulT8Eo/tzlOvpa1WZ/9jBM7tZl5YtgE9aaoaYkv4f5bbplOEa45ZGaKN9ABy/
YQG/srtEcWHlUFnzJMSysD51TsVsrZEHhi7n44HXPfQ1aBhCKrX/nRwTIATUclGv60KgoIu7
w3ZI31otJ9XHthf5ZMAHqW9qXvxME9Sqz9b/</vt:lpwstr>
  </property>
  <property fmtid="{D5CDD505-2E9C-101B-9397-08002B2CF9AE}" pid="12" name="_2015_ms_pID_7253432">
    <vt:lpwstr>CxupKB7GOq5BqmeM+FOA23cpL7mOjybEtopA
4MvRSZi79SH1YvkawZA7YeLqvFBAwUi4sPsxEULCG1pxVYcxEVw=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