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openEuler-logos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Licensed only for approved usage, see COPYING for details.</w:t>
      </w:r>
    </w:p>
    <w:p>
      <w:pPr>
        <w:pStyle w:val="18"/>
        <w:rPr>
          <w:rFonts w:ascii="宋体" w:hAnsi="宋体" w:cs="宋体"/>
          <w:sz w:val="22"/>
          <w:szCs w:val="22"/>
        </w:rPr>
      </w:pPr>
      <w:r>
        <w:rPr>
          <w:rFonts w:ascii="Times New Roman" w:hAnsi="Times New Roman"/>
          <w:sz w:val="21"/>
        </w:rPr>
        <w:br/>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(3)Ch4oZ6BGAxtNThRA8+p6PlrNXLkz69L6AfevIDPUpG5bxeU1/qSFxHQmIxa2UEkCL7LNkx8B
xVQKwaN/EWeLvijL9qrRKXR8vvjNp0F4xK8yemlnx/29Q2KhL1+6yVDCsdt7+7RDstDvGCEv
ygs8Zhbcge8MjGcrSd3uuL6k/2MhlujYB6/D8my4MxfJA+LXq4AbjbstFxIxd0AdbZTZQisu
36RjuhUUjmfhNUX81j</vt:lpwstr>
  </property>
  <property fmtid="{D5CDD505-2E9C-101B-9397-08002B2CF9AE}" pid="11" name="_2015_ms_pID_7253431">
    <vt:lpwstr>RRS5FYA7r+qLs8Xxd7gQTSaRx1lnhuqjHlaZ7TB9ibe3TcD2SEVaEo
xFFfGSK3vUa1GgtHP24ftw1M562iT07B6i5+lD2m3uKZE0fOzCz07YgHaSs2hEhpi/lW6oen
xQkkm2g+Ku+43dWhzncE3zKotvl30bQyvzAYBDnmwKslR080lMRVNo6Lf2ftS0/suv0vKwik
qCW+yAxaBf1RVedoe6Z2UQ58v0UE2crxRLJ7</vt:lpwstr>
  </property>
  <property fmtid="{D5CDD505-2E9C-101B-9397-08002B2CF9AE}" pid="12" name="_2015_ms_pID_7253432">
    <vt:lpwstr>PALe2DvIeGSRiSKPqJkOTnphVg7ayYvJiJn/
VmrXCmG6r9i8oLNJgWcB4cl2+UaTj0Qt5DJNMJ/E1qgp5C1ErJw=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