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perl-%{mod_name} 0.36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1990-2012 by Larry Wall and others.</w:t>
        <w:br/>
        <w:t xml:space="preserve">Copyright (C) 2001, Paul Marquess.</w:t>
        <w:br/>
        <w:t xml:space="preserve">Copyright (C) 1982, 1986, 1988, 1993 The Regents of the University of California.  All rights reserved.</w:t>
        <w:br/>
        <w:t xml:space="preserve">Copyright (C) 2004-2006, Marcus Holland-Moritz.</w:t>
        <w:br/>
        <w:t xml:space="preserve">Copyright (C) 1999, Kenneth Albanowski.</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