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hint="eastAsia" w:ascii="Arial" w:hAnsi="Arial" w:eastAsia="宋体" w:cs="Arial"/>
          <w:bCs w:val="0"/>
          <w:sz w:val="21"/>
          <w:szCs w:val="21"/>
          <w:lang w:val="en-US" w:eastAsia="zh-CN"/>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lang w:val="en-US" w:eastAsia="zh-CN"/>
        </w:rPr>
        <w:t xml:space="preserve">ethon </w:t>
      </w:r>
      <w:bookmarkStart w:id="0" w:name="_GoBack"/>
      <w:bookmarkEnd w:id="0"/>
      <w:r>
        <w:rPr>
          <w:rFonts w:ascii="微软雅黑" w:hAnsi="微软雅黑"/>
          <w:b w:val="0"/>
          <w:sz w:val="21"/>
        </w:rPr>
        <w:t>0.9.0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2012-2016 [Hans Hasselberg](http:www.hans.io)</w:t>
      </w:r>
      <w:r>
        <w:rPr>
          <w:rFonts w:ascii="宋体" w:hAnsi="宋体"/>
          <w:sz w:val="22"/>
        </w:rPr>
        <w:br w:type="textWrapping"/>
      </w:r>
      <w:r>
        <w:rPr>
          <w:rFonts w:ascii="宋体" w:hAnsi="宋体"/>
          <w:sz w:val="22"/>
        </w:rPr>
        <w:t>Copyright (c) 2012-2016 Hans Hasselberg</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4AEA1949"/>
    <w:rsid w:val="61B86AC2"/>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2021-12-31T07:47:18Z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