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python-xcffib 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Florian Mounier</w:t>
        <w:br/>
        <w:t>Copyright 2014 Tycho Andersen</w:t>
        <w:br/>
        <w:t>Copyright 2014 Sean Vig</w:t>
        <w:br/>
        <w:t>Copyright 2021 Sean Vig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