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EF706" w14:textId="77777777" w:rsidR="00886E0E" w:rsidRDefault="00886E0E">
      <w:pPr>
        <w:rPr>
          <w:rFonts w:cs="Arial"/>
        </w:rPr>
      </w:pPr>
    </w:p>
    <w:p w14:paraId="42975CBF" w14:textId="77777777" w:rsidR="00886E0E" w:rsidRDefault="000524A9">
      <w:pPr>
        <w:spacing w:line="420" w:lineRule="exact"/>
        <w:jc w:val="center"/>
      </w:pPr>
      <w:proofErr w:type="gramStart"/>
      <w:r>
        <w:rPr>
          <w:b/>
          <w:sz w:val="32"/>
        </w:rPr>
        <w:t>OPEN SOURCE</w:t>
      </w:r>
      <w:proofErr w:type="gramEnd"/>
      <w:r>
        <w:rPr>
          <w:b/>
          <w:sz w:val="32"/>
        </w:rPr>
        <w:t xml:space="preserve"> SOFTWARE NOTICE</w:t>
      </w:r>
    </w:p>
    <w:p w14:paraId="43CDF4BC" w14:textId="77777777" w:rsidR="00886E0E" w:rsidRDefault="00886E0E">
      <w:pPr>
        <w:spacing w:line="420" w:lineRule="exact"/>
        <w:jc w:val="center"/>
      </w:pPr>
    </w:p>
    <w:p w14:paraId="4F32B8F9" w14:textId="77777777" w:rsidR="00886E0E" w:rsidRDefault="000524A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7EEF8C7" w14:textId="77777777" w:rsidR="00886E0E" w:rsidRDefault="00886E0E">
      <w:pPr>
        <w:spacing w:line="420" w:lineRule="exact"/>
        <w:jc w:val="both"/>
        <w:rPr>
          <w:rFonts w:cs="Arial"/>
          <w:snapToGrid/>
        </w:rPr>
      </w:pPr>
    </w:p>
    <w:p w14:paraId="55CADFB4" w14:textId="77777777" w:rsidR="00886E0E" w:rsidRDefault="000524A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2F4EE6E" w14:textId="77777777" w:rsidR="00886E0E" w:rsidRDefault="000524A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96BDD55" w14:textId="77777777" w:rsidR="00886E0E" w:rsidRDefault="00886E0E">
      <w:pPr>
        <w:spacing w:line="420" w:lineRule="exact"/>
        <w:jc w:val="both"/>
      </w:pPr>
    </w:p>
    <w:p w14:paraId="6A16EAE1" w14:textId="77777777" w:rsidR="00886E0E" w:rsidRDefault="000524A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C3DB440" w14:textId="77777777" w:rsidR="00886E0E" w:rsidRDefault="00886E0E">
      <w:pPr>
        <w:pStyle w:val="ad"/>
        <w:spacing w:before="0" w:after="0" w:line="240" w:lineRule="auto"/>
        <w:jc w:val="left"/>
        <w:rPr>
          <w:rFonts w:ascii="Arial" w:hAnsi="Arial" w:cs="Arial"/>
          <w:bCs w:val="0"/>
          <w:sz w:val="21"/>
          <w:szCs w:val="21"/>
        </w:rPr>
      </w:pPr>
    </w:p>
    <w:p w14:paraId="3638AE0D" w14:textId="77777777" w:rsidR="00886E0E" w:rsidRDefault="000524A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-Module-</w:t>
      </w:r>
      <w:proofErr w:type="spellStart"/>
      <w:r>
        <w:rPr>
          <w:rFonts w:ascii="微软雅黑" w:hAnsi="微软雅黑"/>
          <w:b w:val="0"/>
          <w:sz w:val="21"/>
        </w:rPr>
        <w:t>CoreList</w:t>
      </w:r>
      <w:proofErr w:type="spellEnd"/>
      <w:r>
        <w:rPr>
          <w:rFonts w:ascii="微软雅黑" w:hAnsi="微软雅黑"/>
          <w:b w:val="0"/>
          <w:sz w:val="21"/>
        </w:rPr>
        <w:t xml:space="preserve"> 5.20250528</w:t>
      </w:r>
    </w:p>
    <w:p w14:paraId="377A0868" w14:textId="77777777" w:rsidR="00886E0E" w:rsidRDefault="000524A9">
      <w:pPr>
        <w:rPr>
          <w:rFonts w:cs="Arial"/>
          <w:b/>
        </w:rPr>
      </w:pPr>
      <w:r>
        <w:rPr>
          <w:rFonts w:cs="Arial"/>
          <w:b/>
        </w:rPr>
        <w:t xml:space="preserve">Copyright notice: </w:t>
      </w:r>
    </w:p>
    <w:p w14:paraId="5FA155E5" w14:textId="77777777" w:rsidR="00886E0E" w:rsidRDefault="000524A9">
      <w:pPr>
        <w:spacing w:line="420" w:lineRule="exact"/>
      </w:pPr>
      <w:r>
        <w:rPr>
          <w:rFonts w:ascii="宋体" w:hAnsi="宋体"/>
          <w:sz w:val="22"/>
        </w:rPr>
        <w:t>Copyright (c) 2002-2009 Richard Clamp. All Rights Reserved.</w:t>
      </w:r>
      <w:r>
        <w:rPr>
          <w:rFonts w:ascii="宋体" w:hAnsi="宋体"/>
          <w:sz w:val="22"/>
        </w:rPr>
        <w:br/>
      </w:r>
    </w:p>
    <w:p w14:paraId="4B692368" w14:textId="77777777" w:rsidR="00886E0E" w:rsidRDefault="000524A9">
      <w:pPr>
        <w:spacing w:line="420" w:lineRule="exact"/>
      </w:pPr>
      <w:r>
        <w:rPr>
          <w:b/>
          <w:sz w:val="24"/>
        </w:rPr>
        <w:t xml:space="preserve">License: </w:t>
      </w:r>
      <w:r>
        <w:t xml:space="preserve">GPL-1.0-or-later OR </w:t>
      </w:r>
      <w:r>
        <w:t>Artistic-1.0-Perl</w:t>
      </w:r>
    </w:p>
    <w:p w14:paraId="1B80383B" w14:textId="77777777" w:rsidR="00886E0E" w:rsidRDefault="000524A9">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20F9F50B" w14:textId="77777777" w:rsidR="00886E0E" w:rsidRDefault="000524A9">
      <w:r>
        <w:rPr>
          <w:b/>
          <w:sz w:val="32"/>
        </w:rPr>
        <w:t xml:space="preserve">Written Offer </w:t>
      </w:r>
      <w:r>
        <w:rPr>
          <w:b/>
          <w:sz w:val="18"/>
        </w:rPr>
        <w:t xml:space="preserve"> </w:t>
      </w:r>
    </w:p>
    <w:p w14:paraId="303A7705" w14:textId="77777777" w:rsidR="00886E0E" w:rsidRDefault="000524A9">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4DF4D45B" w14:textId="77777777" w:rsidR="00886E0E" w:rsidRDefault="000524A9">
      <w:pPr>
        <w:jc w:val="both"/>
        <w:rPr>
          <w:rFonts w:cs="Arial"/>
          <w:color w:val="000000"/>
        </w:rPr>
      </w:pPr>
      <w:r>
        <w:rPr>
          <w:rFonts w:cs="Arial"/>
        </w:rPr>
        <w:t>This offer is valid to anyone in receipt of this information.</w:t>
      </w:r>
    </w:p>
    <w:p w14:paraId="044DE539" w14:textId="7A3125A1" w:rsidR="00886E0E" w:rsidRDefault="000524A9" w:rsidP="00240484">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886E0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80E2F" w14:textId="77777777" w:rsidR="000524A9" w:rsidRDefault="000524A9">
      <w:pPr>
        <w:spacing w:line="240" w:lineRule="auto"/>
      </w:pPr>
      <w:r>
        <w:separator/>
      </w:r>
    </w:p>
  </w:endnote>
  <w:endnote w:type="continuationSeparator" w:id="0">
    <w:p w14:paraId="4B979EE5" w14:textId="77777777" w:rsidR="000524A9" w:rsidRDefault="00052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86E0E" w14:paraId="1085A06F" w14:textId="77777777">
      <w:tc>
        <w:tcPr>
          <w:tcW w:w="1542" w:type="pct"/>
        </w:tcPr>
        <w:p w14:paraId="6D5EA908" w14:textId="77777777" w:rsidR="00886E0E" w:rsidRDefault="000524A9">
          <w:pPr>
            <w:pStyle w:val="aa"/>
          </w:pPr>
          <w:r>
            <w:fldChar w:fldCharType="begin"/>
          </w:r>
          <w:r>
            <w:instrText xml:space="preserve"> DATE \@ "yyyy-MM-dd" </w:instrText>
          </w:r>
          <w:r>
            <w:fldChar w:fldCharType="separate"/>
          </w:r>
          <w:r w:rsidR="00240484">
            <w:rPr>
              <w:noProof/>
            </w:rPr>
            <w:t>2025-09-04</w:t>
          </w:r>
          <w:r>
            <w:fldChar w:fldCharType="end"/>
          </w:r>
        </w:p>
      </w:tc>
      <w:tc>
        <w:tcPr>
          <w:tcW w:w="1853" w:type="pct"/>
        </w:tcPr>
        <w:p w14:paraId="638778C9" w14:textId="77777777" w:rsidR="00886E0E" w:rsidRDefault="00886E0E">
          <w:pPr>
            <w:pStyle w:val="aa"/>
          </w:pPr>
        </w:p>
      </w:tc>
      <w:tc>
        <w:tcPr>
          <w:tcW w:w="1605" w:type="pct"/>
        </w:tcPr>
        <w:p w14:paraId="5F31B1FA" w14:textId="77777777" w:rsidR="00886E0E" w:rsidRDefault="000524A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1688947" w14:textId="77777777" w:rsidR="00886E0E" w:rsidRDefault="00886E0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971A9" w14:textId="77777777" w:rsidR="000524A9" w:rsidRDefault="000524A9">
      <w:r>
        <w:separator/>
      </w:r>
    </w:p>
  </w:footnote>
  <w:footnote w:type="continuationSeparator" w:id="0">
    <w:p w14:paraId="7A870081" w14:textId="77777777" w:rsidR="000524A9" w:rsidRDefault="00052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86E0E" w14:paraId="739B127A" w14:textId="77777777">
      <w:trPr>
        <w:cantSplit/>
        <w:trHeight w:hRule="exact" w:val="777"/>
      </w:trPr>
      <w:tc>
        <w:tcPr>
          <w:tcW w:w="492" w:type="pct"/>
          <w:tcBorders>
            <w:bottom w:val="single" w:sz="6" w:space="0" w:color="auto"/>
          </w:tcBorders>
        </w:tcPr>
        <w:p w14:paraId="504C935C" w14:textId="77777777" w:rsidR="00886E0E" w:rsidRDefault="00886E0E"/>
      </w:tc>
      <w:tc>
        <w:tcPr>
          <w:tcW w:w="3283" w:type="pct"/>
          <w:tcBorders>
            <w:bottom w:val="single" w:sz="6" w:space="0" w:color="auto"/>
          </w:tcBorders>
          <w:vAlign w:val="bottom"/>
        </w:tcPr>
        <w:p w14:paraId="24BE0A43" w14:textId="77777777" w:rsidR="00886E0E" w:rsidRDefault="000524A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99C7E03" w14:textId="77777777" w:rsidR="00886E0E" w:rsidRDefault="00886E0E">
          <w:pPr>
            <w:pStyle w:val="ab"/>
            <w:ind w:firstLine="33"/>
          </w:pPr>
        </w:p>
      </w:tc>
    </w:tr>
  </w:tbl>
  <w:p w14:paraId="1F20C6E9" w14:textId="77777777" w:rsidR="00886E0E" w:rsidRDefault="00886E0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24A9"/>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0484"/>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6E0E"/>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985C8"/>
  <w15:docId w15:val="{331B02C5-1896-406C-A7F7-8159CA8FE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3436</Words>
  <Characters>19588</Characters>
  <Application>Microsoft Office Word</Application>
  <DocSecurity>0</DocSecurity>
  <Lines>163</Lines>
  <Paragraphs>45</Paragraphs>
  <ScaleCrop>false</ScaleCrop>
  <Company>Huawei Technologies Co.,Ltd.</Company>
  <LinksUpToDate>false</LinksUpToDate>
  <CharactersWithSpaces>22979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