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libell 0.79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Codecoup</w:t>
        <w:br/>
        <w:t>Copyright (c) 2011-2016 Intel Corporation</w:t>
        <w:br/>
        <w:t>Copyright (c) 2020 Intel Corporation</w:t>
        <w:br/>
        <w:t>Copyright (c) 2015 Christophe Meessen</w:t>
        <w:br/>
        <w:t>Copyright (c) 2020 Daniel Wagner &lt;dwagner@suse.de&gt;</w:t>
        <w:br/>
        <w:t>Copyright (c) 2017 Intel Corporation</w:t>
        <w:br/>
        <w:t>Copyright (c) 2016 Linus Walleij</w:t>
        <w:br/>
        <w:t>Copyright (c) 2012 Intel Corporation</w:t>
        <w:br/>
        <w:t>Copyright (c) 2021 Intel Corporation</w:t>
        <w:br/>
        <w:t>Copyright (c) 2011-2015 Intel Corporation</w:t>
        <w:br/>
        <w:t>Copyright (c) 2011-2014 Intel Corporation</w:t>
        <w:br/>
        <w:t>Copyright (c) 1991, 1999 Free Software Foundation, Inc.</w:t>
        <w:br/>
        <w:t>Copyright (c) 2015-2019 Intel Corporation</w:t>
        <w:br/>
        <w:t>Copyright (c) 2018 Intel Corporation</w:t>
        <w:br/>
        <w:t>Copyright (c) 2023 Cruise LLC</w:t>
        <w:br/>
        <w:t>Copyright (c) 2011-2014 Intel Corporation. All rights reserved.</w:t>
        <w:br/>
        <w:t>Copyright (c) 2022 Intel Corporation</w:t>
        <w:br/>
        <w:t>Copyright (c) 2013, Kenneth MacKay All rights reserved.</w:t>
        <w:br/>
        <w:t>Copyright (c) 2015 Intel Corporation</w:t>
        <w:br/>
        <w:t>Copyright (c) 2016 Intel Corporation</w:t>
        <w:br/>
        <w:t>Copyright (c) 2019 Intel Corporation</w:t>
        <w:br/>
        <w:t>Copyright (c) 2001 niels möller</w:t>
        <w:br/>
        <w:t>Copyright (c) 2019 Geanix</w:t>
        <w:br/>
        <w:t>Copyright (c) 2024 Cruise, LLC</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