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mate-menus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Red Hat, Inc.</w:t>
        <w:br/>
        <w:t>Copyright (c) 1989, 1991 Free Software Foundation, Inc.</w:t>
        <w:br/>
        <w:t>Copyright (c) 2006 Mark McLoughlin</w:t>
        <w:br/>
        <w:t>Copyright (c) 2008 Vincent Untz</w:t>
        <w:br/>
        <w:t>Copyright (c) 2002 - 2004 Red Hat, Inc.</w:t>
        <w:br/>
        <w:t>Copyright (c) 2003 Red Hat, Inc.</w:t>
        <w:br/>
        <w:t>Copyright (c) 2011 Perberos</w:t>
        <w:br/>
        <w:t>Copyright (c) 2007 Sebastian Dröge</w:t>
        <w:br/>
        <w:t>Copyright (c) 2008 Novell, Inc.</w:t>
        <w:br/>
        <w:t>Copyright (c) 1991 Free Software Foundation, Inc.</w:t>
        <w:br/>
        <w:t>Copyright (c) 2003, 2004 Red Hat, Inc.</w:t>
        <w:br/>
        <w:t>Copyright (c) 2005 Red Hat, Inc.</w:t>
        <w:br/>
        <w:t>Copyright (c) 2012-2021 MATE Developers</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