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14B77" w14:textId="77777777" w:rsidR="003C6AD3" w:rsidRDefault="003C6AD3">
      <w:pPr>
        <w:rPr>
          <w:rFonts w:cs="Arial"/>
        </w:rPr>
      </w:pPr>
    </w:p>
    <w:p w14:paraId="56A8E201" w14:textId="77777777" w:rsidR="003C6AD3" w:rsidRDefault="00573DC7">
      <w:pPr>
        <w:spacing w:line="420" w:lineRule="exact"/>
        <w:jc w:val="center"/>
      </w:pPr>
      <w:r>
        <w:rPr>
          <w:b/>
          <w:sz w:val="32"/>
        </w:rPr>
        <w:t>OPEN SOURCE SOFTWARE NOTICE</w:t>
      </w:r>
    </w:p>
    <w:p w14:paraId="27F32F09" w14:textId="77777777" w:rsidR="003C6AD3" w:rsidRDefault="003C6AD3">
      <w:pPr>
        <w:spacing w:line="420" w:lineRule="exact"/>
        <w:jc w:val="center"/>
      </w:pPr>
    </w:p>
    <w:p w14:paraId="37602A9C" w14:textId="77777777" w:rsidR="003C6AD3" w:rsidRDefault="00573DC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4F814E" w14:textId="77777777" w:rsidR="003C6AD3" w:rsidRDefault="003C6AD3">
      <w:pPr>
        <w:spacing w:line="420" w:lineRule="exact"/>
        <w:jc w:val="both"/>
        <w:rPr>
          <w:rFonts w:cs="Arial"/>
          <w:snapToGrid/>
        </w:rPr>
      </w:pPr>
    </w:p>
    <w:p w14:paraId="282076FD" w14:textId="77777777" w:rsidR="003C6AD3" w:rsidRDefault="00573D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0817FE3" w14:textId="77777777" w:rsidR="003C6AD3" w:rsidRDefault="00573D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13CEE2" w14:textId="77777777" w:rsidR="003C6AD3" w:rsidRDefault="003C6AD3">
      <w:pPr>
        <w:spacing w:line="420" w:lineRule="exact"/>
        <w:jc w:val="both"/>
      </w:pPr>
    </w:p>
    <w:p w14:paraId="29F4560C" w14:textId="77777777" w:rsidR="003C6AD3" w:rsidRDefault="00573D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95D434" w14:textId="77777777" w:rsidR="003C6AD3" w:rsidRDefault="003C6AD3">
      <w:pPr>
        <w:pStyle w:val="ad"/>
        <w:spacing w:before="0" w:after="0" w:line="240" w:lineRule="auto"/>
        <w:jc w:val="left"/>
        <w:rPr>
          <w:rFonts w:ascii="Arial" w:hAnsi="Arial" w:cs="Arial"/>
          <w:bCs w:val="0"/>
          <w:sz w:val="21"/>
          <w:szCs w:val="21"/>
        </w:rPr>
      </w:pPr>
    </w:p>
    <w:p w14:paraId="17FA7ECF" w14:textId="77777777" w:rsidR="003C6AD3" w:rsidRDefault="00573D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mate-system-monitor 1.28.1</w:t>
      </w:r>
    </w:p>
    <w:p w14:paraId="7FDF97F6" w14:textId="77777777" w:rsidR="003C6AD3" w:rsidRDefault="00573DC7">
      <w:pPr>
        <w:rPr>
          <w:rFonts w:cs="Arial"/>
          <w:b/>
        </w:rPr>
      </w:pPr>
      <w:r>
        <w:rPr>
          <w:rFonts w:cs="Arial"/>
          <w:b/>
        </w:rPr>
        <w:t xml:space="preserve">Copyright notice: </w:t>
      </w:r>
    </w:p>
    <w:p w14:paraId="3FD5A8DF" w14:textId="6D3DC2D9" w:rsidR="003C6AD3" w:rsidRDefault="00573DC7">
      <w:pPr>
        <w:spacing w:line="420" w:lineRule="exact"/>
      </w:pPr>
      <w:r>
        <w:rPr>
          <w:rFonts w:ascii="宋体" w:hAnsi="宋体"/>
          <w:sz w:val="22"/>
        </w:rPr>
        <w:t xml:space="preserve">Copyright (c) 2010 Krishnan </w:t>
      </w:r>
      <w:proofErr w:type="spellStart"/>
      <w:r>
        <w:rPr>
          <w:rFonts w:ascii="宋体" w:hAnsi="宋体"/>
          <w:sz w:val="22"/>
        </w:rPr>
        <w:t>Parthasarathi</w:t>
      </w:r>
      <w:proofErr w:type="spellEnd"/>
      <w:r>
        <w:rPr>
          <w:rFonts w:ascii="宋体" w:hAnsi="宋体"/>
          <w:sz w:val="22"/>
        </w:rPr>
        <w:t xml:space="preserve"> &lt;krishnan.parthasarathi@gmail.com&gt;</w:t>
      </w:r>
      <w:r>
        <w:rPr>
          <w:rFonts w:ascii="宋体" w:hAnsi="宋体"/>
          <w:sz w:val="22"/>
        </w:rPr>
        <w:br/>
        <w:t>Copyright (c) 1989, 1991 Free Sof</w:t>
      </w:r>
      <w:r>
        <w:rPr>
          <w:rFonts w:ascii="宋体" w:hAnsi="宋体"/>
          <w:sz w:val="22"/>
        </w:rPr>
        <w:t>tware Foundation, Inc.</w:t>
      </w:r>
      <w:r>
        <w:rPr>
          <w:rFonts w:ascii="宋体" w:hAnsi="宋体"/>
          <w:sz w:val="22"/>
        </w:rPr>
        <w:br/>
        <w:t xml:space="preserve">Copyright (c) 2001 Kevin </w:t>
      </w:r>
      <w:proofErr w:type="spellStart"/>
      <w:r>
        <w:rPr>
          <w:rFonts w:ascii="宋体" w:hAnsi="宋体"/>
          <w:sz w:val="22"/>
        </w:rPr>
        <w:t>Vandersloot</w:t>
      </w:r>
      <w:proofErr w:type="spellEnd"/>
      <w:r>
        <w:rPr>
          <w:rFonts w:ascii="宋体" w:hAnsi="宋体"/>
          <w:sz w:val="22"/>
        </w:rPr>
        <w:br/>
        <w:t>Copyright 2014 MATE team &lt;mate-dev@ml.mate-desktop.org&gt;</w:t>
      </w:r>
      <w:r>
        <w:rPr>
          <w:rFonts w:ascii="宋体" w:hAnsi="宋体"/>
          <w:sz w:val="22"/>
        </w:rPr>
        <w:br/>
        <w:t>Copyright (c) 1995-1997 Peter Mattis, Spencer Kimball and Josh MacDonald</w:t>
      </w:r>
      <w:r>
        <w:rPr>
          <w:rFonts w:ascii="宋体" w:hAnsi="宋体"/>
          <w:sz w:val="22"/>
        </w:rPr>
        <w:br/>
        <w:t xml:space="preserve">Copyright (c) 2007 Karl </w:t>
      </w:r>
      <w:proofErr w:type="spellStart"/>
      <w:r>
        <w:rPr>
          <w:rFonts w:ascii="宋体" w:hAnsi="宋体"/>
          <w:sz w:val="22"/>
        </w:rPr>
        <w:t>Lattimer</w:t>
      </w:r>
      <w:proofErr w:type="spellEnd"/>
      <w:r>
        <w:rPr>
          <w:rFonts w:ascii="宋体" w:hAnsi="宋体"/>
          <w:sz w:val="22"/>
        </w:rPr>
        <w:t xml:space="preserve"> &lt;karl@qdh.org.uk&gt;</w:t>
      </w:r>
      <w:r>
        <w:rPr>
          <w:rFonts w:ascii="宋体" w:hAnsi="宋体"/>
          <w:sz w:val="22"/>
        </w:rPr>
        <w:br/>
        <w:t>Copyright (c) 2012-2021 MATE Developers All rights reserved.</w:t>
      </w:r>
      <w:r>
        <w:rPr>
          <w:rFonts w:ascii="宋体" w:hAnsi="宋体"/>
          <w:sz w:val="22"/>
        </w:rPr>
        <w:br/>
        <w:t>Copyright (c) 2012-2021 MATE Developers</w:t>
      </w:r>
      <w:r>
        <w:rPr>
          <w:rFonts w:ascii="宋体" w:hAnsi="宋体"/>
          <w:sz w:val="22"/>
        </w:rPr>
        <w:br/>
      </w:r>
    </w:p>
    <w:p w14:paraId="02BC55D9" w14:textId="77777777" w:rsidR="003C6AD3" w:rsidRDefault="00573DC7">
      <w:pPr>
        <w:spacing w:line="420" w:lineRule="exact"/>
      </w:pPr>
      <w:r>
        <w:rPr>
          <w:b/>
          <w:sz w:val="24"/>
        </w:rPr>
        <w:t xml:space="preserve">License: </w:t>
      </w:r>
      <w:r>
        <w:t>GPLv2+</w:t>
      </w:r>
    </w:p>
    <w:p w14:paraId="0E36095A" w14:textId="77777777" w:rsidR="003C6AD3" w:rsidRDefault="00573DC7">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lastRenderedPageBreak/>
        <w:t>Version 2, June 1991</w:t>
      </w:r>
      <w:r>
        <w:rPr>
          <w:rFonts w:ascii="Times New Roman" w:hAnsi="Times New Roman"/>
        </w:rPr>
        <w:br/>
      </w:r>
      <w:r>
        <w:rPr>
          <w:rFonts w:ascii="Times New Roman" w:hAnsi="Times New Roman"/>
        </w:rPr>
        <w:br/>
      </w:r>
      <w:r>
        <w:rPr>
          <w:rFonts w:ascii="Times New Roman" w:hAnsi="Times New Roman"/>
        </w:rP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rPr>
        <w:t xml:space="preserve">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rPr>
        <w:t xml:space="preserv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w:t>
      </w:r>
      <w:r>
        <w:rPr>
          <w:rFonts w:ascii="Times New Roman" w:hAnsi="Times New Roman"/>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w:t>
      </w:r>
      <w:r>
        <w:rPr>
          <w:rFonts w:ascii="Times New Roman" w:hAnsi="Times New Roman"/>
        </w:rPr>
        <w:t xml:space="preserve"> steps: (1) copyright the software, and (2) offer you this license which gives you </w:t>
      </w:r>
      <w:r>
        <w:rPr>
          <w:rFonts w:ascii="Times New Roman" w:hAnsi="Times New Roman"/>
        </w:rPr>
        <w:lastRenderedPageBreak/>
        <w:t>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w:t>
      </w:r>
      <w:r>
        <w:rPr>
          <w:rFonts w:ascii="Times New Roman" w:hAnsi="Times New Roman"/>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rPr>
        <w:t>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rPr>
        <w:t>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rPr>
        <w:t>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w:t>
      </w:r>
      <w:r>
        <w:rPr>
          <w:rFonts w:ascii="Times New Roman" w:hAnsi="Times New Roman"/>
        </w:rPr>
        <w:t>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w:t>
      </w:r>
      <w:r>
        <w:rPr>
          <w:rFonts w:ascii="Times New Roman" w:hAnsi="Times New Roman"/>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rPr>
        <w:t>is License and to the absence of any warranty; and give any other recipients of the Program a copy of this License along with the Program.</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rPr>
        <w:t>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w:t>
      </w:r>
      <w:r>
        <w:rPr>
          <w:rFonts w:ascii="Times New Roman" w:hAnsi="Times New Roman"/>
        </w:rPr>
        <w:t>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w:t>
      </w:r>
      <w:r>
        <w:rPr>
          <w:rFonts w:ascii="Times New Roman" w:hAnsi="Times New Roman"/>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w:t>
      </w:r>
      <w:r>
        <w:rPr>
          <w:rFonts w:ascii="Times New Roman" w:hAnsi="Times New Roman"/>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rPr>
        <w:t>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w:t>
      </w:r>
      <w:r>
        <w:rPr>
          <w:rFonts w:ascii="Times New Roman" w:hAnsi="Times New Roman"/>
        </w:rPr>
        <w:lastRenderedPageBreak/>
        <w:t>form under the terms of Sections 1 and 2 above provided that you also do one o</w:t>
      </w:r>
      <w:r>
        <w:rPr>
          <w:rFonts w:ascii="Times New Roman" w:hAnsi="Times New Roman"/>
        </w:rPr>
        <w:t>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w:t>
      </w:r>
      <w:r>
        <w:rPr>
          <w:rFonts w:ascii="Times New Roman" w:hAnsi="Times New Roman"/>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rPr>
        <w:t>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w:t>
      </w:r>
      <w:r>
        <w:rPr>
          <w:rFonts w:ascii="Times New Roman" w:hAnsi="Times New Roman"/>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w:t>
      </w:r>
      <w:r>
        <w:rPr>
          <w:rFonts w:ascii="Times New Roman" w:hAnsi="Times New Roman"/>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w:t>
      </w:r>
      <w:r>
        <w:rPr>
          <w:rFonts w:ascii="Times New Roman" w:hAnsi="Times New Roman"/>
        </w:rPr>
        <w:t xml:space="preserve">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restrictions on the rec</w:t>
      </w:r>
      <w:r>
        <w:rPr>
          <w:rFonts w:ascii="Times New Roman" w:hAnsi="Times New Roman"/>
        </w:rPr>
        <w:t>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w:t>
      </w:r>
      <w:r>
        <w:rPr>
          <w:rFonts w:ascii="Times New Roman" w:hAnsi="Times New Roman"/>
        </w:rPr>
        <w:t>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w:t>
      </w:r>
      <w:r>
        <w:rPr>
          <w:rFonts w:ascii="Times New Roman" w:hAnsi="Times New Roman"/>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w:t>
      </w:r>
      <w:r>
        <w:rPr>
          <w:rFonts w:ascii="Times New Roman" w:hAnsi="Times New Roman"/>
        </w:rPr>
        <w:t xml:space="preserve"> in detail to address new problems or concerns.</w:t>
      </w:r>
      <w:r>
        <w:rPr>
          <w:rFonts w:ascii="Times New Roman" w:hAnsi="Times New Roman"/>
        </w:rPr>
        <w:br/>
        <w:t xml:space="preserve">Each version is given a distinguishing version number. If the Program specifies a version number of this License </w:t>
      </w:r>
      <w:r>
        <w:rPr>
          <w:rFonts w:ascii="Times New Roman" w:hAnsi="Times New Roman"/>
        </w:rPr>
        <w:lastRenderedPageBreak/>
        <w:t>which applies to it and "any later version", you have the option of following the terms and con</w:t>
      </w:r>
      <w:r>
        <w:rPr>
          <w:rFonts w:ascii="Times New Roman" w:hAnsi="Times New Roman"/>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w:t>
      </w:r>
      <w:r>
        <w:rPr>
          <w:rFonts w:ascii="Times New Roman" w:hAnsi="Times New Roman"/>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w:t>
      </w:r>
      <w:r>
        <w:rPr>
          <w:rFonts w:ascii="Times New Roman" w:hAnsi="Times New Roman"/>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rPr>
        <w: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O YOU FOR DAMAGES, INCLUDING ANY GENERAL, SPECIAL, INCIDENTAL OR CONSEQUENTIAL DAMAGES ARISING OUT OF THE USE OR INABILITY 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w:t>
      </w:r>
      <w:r>
        <w:rPr>
          <w:rFonts w:ascii="Times New Roman" w:hAnsi="Times New Roman"/>
        </w:rPr>
        <w:t>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w:t>
      </w:r>
      <w:r>
        <w:rPr>
          <w:rFonts w:ascii="Times New Roman" w:hAnsi="Times New Roman"/>
        </w:rPr>
        <w:t>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 xml:space="preserve">Also add information </w:t>
      </w:r>
      <w:r>
        <w:rPr>
          <w:rFonts w:ascii="Times New Roman" w:hAnsi="Times New Roman"/>
        </w:rPr>
        <w:t>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w:t>
      </w:r>
      <w:r>
        <w:rPr>
          <w:rFonts w:ascii="Times New Roman" w:hAnsi="Times New Roman"/>
        </w:rPr>
        <w:t>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w:t>
      </w:r>
      <w:r>
        <w:rPr>
          <w:rFonts w:ascii="Times New Roman" w:hAnsi="Times New Roman"/>
        </w:rPr>
        <w:t xml:space="preserve">lic License.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also get your employer (if you work as a programmer) or your scho</w:t>
      </w:r>
      <w:r>
        <w:rPr>
          <w:rFonts w:ascii="Times New Roman" w:hAnsi="Times New Roman"/>
        </w:rPr>
        <w:t>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w:t>
      </w:r>
      <w:r>
        <w:rPr>
          <w:rFonts w:ascii="Times New Roman" w:hAnsi="Times New Roman"/>
        </w:rPr>
        <w:t>roprietary applications with the library. If this is what you want to do, use the GNU Lesser General Public License instead of this License.</w:t>
      </w:r>
    </w:p>
    <w:p w14:paraId="4A1178EB" w14:textId="77777777" w:rsidR="003C6AD3" w:rsidRDefault="00573DC7">
      <w:r>
        <w:rPr>
          <w:b/>
          <w:sz w:val="32"/>
        </w:rPr>
        <w:t xml:space="preserve">Written Offer </w:t>
      </w:r>
      <w:r>
        <w:rPr>
          <w:b/>
          <w:sz w:val="18"/>
        </w:rPr>
        <w:t xml:space="preserve"> </w:t>
      </w:r>
    </w:p>
    <w:p w14:paraId="1B58BB32" w14:textId="77777777" w:rsidR="003C6AD3" w:rsidRDefault="00573DC7">
      <w:pPr>
        <w:jc w:val="both"/>
        <w:rPr>
          <w:rFonts w:cs="Arial"/>
        </w:rPr>
      </w:pPr>
      <w:r>
        <w:t xml:space="preserve">This </w:t>
      </w:r>
      <w:proofErr w:type="spellStart"/>
      <w:r>
        <w:t>openEuler</w:t>
      </w:r>
      <w:proofErr w:type="spellEnd"/>
      <w:r>
        <w:t xml:space="preserve"> distribution may contain certain software whose rights holders license it on the ter</w:t>
      </w:r>
      <w:r>
        <w:t>ms of the GNU General Public License, version 2 (GPLv2) or other open source software licenses which require us to release corresponding source code. We will provide you and any third party with corresponding source code required under applicable open sour</w:t>
      </w:r>
      <w:r>
        <w:t>ce software license through the repository: https://gitee.com/src-openeuler/.  You can access and obtain corresponding source code by searching the aforementioned repository using package name and tag.</w:t>
      </w:r>
    </w:p>
    <w:p w14:paraId="36122F40" w14:textId="77777777" w:rsidR="003C6AD3" w:rsidRDefault="00573DC7">
      <w:pPr>
        <w:jc w:val="both"/>
        <w:rPr>
          <w:rFonts w:cs="Arial"/>
          <w:color w:val="000000"/>
        </w:rPr>
      </w:pPr>
      <w:r>
        <w:rPr>
          <w:rFonts w:cs="Arial"/>
        </w:rPr>
        <w:t>This offer is valid to anyone in receipt of this infor</w:t>
      </w:r>
      <w:r>
        <w:rPr>
          <w:rFonts w:cs="Arial"/>
        </w:rPr>
        <w:t>mation.</w:t>
      </w:r>
    </w:p>
    <w:p w14:paraId="72AB8C07" w14:textId="77777777" w:rsidR="003C6AD3" w:rsidRDefault="00573DC7">
      <w:pPr>
        <w:jc w:val="both"/>
        <w:rPr>
          <w:b/>
          <w:caps/>
        </w:rPr>
      </w:pPr>
      <w:r>
        <w:rPr>
          <w:rFonts w:ascii="Times New Roman" w:hAnsi="Times New Roman"/>
          <w:b/>
        </w:rPr>
        <w:t>THIS OFFER IS VALID FOR THREE YEARS FROM THE MOMENT WE DISTRIBUTED THIS OPENEULER DISTRIBUTION .</w:t>
      </w:r>
    </w:p>
    <w:p w14:paraId="3A27EA52" w14:textId="77777777" w:rsidR="003C6AD3" w:rsidRDefault="003C6AD3">
      <w:pPr>
        <w:spacing w:line="420" w:lineRule="exact"/>
      </w:pPr>
    </w:p>
    <w:sectPr w:rsidR="003C6AD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24CF9" w14:textId="77777777" w:rsidR="00573DC7" w:rsidRDefault="00573DC7">
      <w:pPr>
        <w:spacing w:line="240" w:lineRule="auto"/>
      </w:pPr>
      <w:r>
        <w:separator/>
      </w:r>
    </w:p>
  </w:endnote>
  <w:endnote w:type="continuationSeparator" w:id="0">
    <w:p w14:paraId="4143B67A" w14:textId="77777777" w:rsidR="00573DC7" w:rsidRDefault="00573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C6AD3" w14:paraId="050BCF9B" w14:textId="77777777">
      <w:tc>
        <w:tcPr>
          <w:tcW w:w="1542" w:type="pct"/>
        </w:tcPr>
        <w:p w14:paraId="74262E5B" w14:textId="77777777" w:rsidR="003C6AD3" w:rsidRDefault="00573DC7">
          <w:pPr>
            <w:pStyle w:val="aa"/>
          </w:pPr>
          <w:r>
            <w:fldChar w:fldCharType="begin"/>
          </w:r>
          <w:r>
            <w:instrText xml:space="preserve"> DATE \@ "yyyy-MM-dd" </w:instrText>
          </w:r>
          <w:r>
            <w:fldChar w:fldCharType="separate"/>
          </w:r>
          <w:r w:rsidR="00C7431B">
            <w:rPr>
              <w:noProof/>
            </w:rPr>
            <w:t>2025-09-03</w:t>
          </w:r>
          <w:r>
            <w:fldChar w:fldCharType="end"/>
          </w:r>
        </w:p>
      </w:tc>
      <w:tc>
        <w:tcPr>
          <w:tcW w:w="1853" w:type="pct"/>
        </w:tcPr>
        <w:p w14:paraId="77CD4494" w14:textId="77777777" w:rsidR="003C6AD3" w:rsidRDefault="003C6AD3">
          <w:pPr>
            <w:pStyle w:val="aa"/>
          </w:pPr>
        </w:p>
      </w:tc>
      <w:tc>
        <w:tcPr>
          <w:tcW w:w="1605" w:type="pct"/>
        </w:tcPr>
        <w:p w14:paraId="18CCD4C9" w14:textId="77777777" w:rsidR="003C6AD3" w:rsidRDefault="00573D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2823B5" w14:textId="77777777" w:rsidR="003C6AD3" w:rsidRDefault="003C6AD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3A86F" w14:textId="77777777" w:rsidR="00573DC7" w:rsidRDefault="00573DC7">
      <w:r>
        <w:separator/>
      </w:r>
    </w:p>
  </w:footnote>
  <w:footnote w:type="continuationSeparator" w:id="0">
    <w:p w14:paraId="2BB73321" w14:textId="77777777" w:rsidR="00573DC7" w:rsidRDefault="00573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C6AD3" w14:paraId="2B9D9F87" w14:textId="77777777">
      <w:trPr>
        <w:cantSplit/>
        <w:trHeight w:hRule="exact" w:val="777"/>
      </w:trPr>
      <w:tc>
        <w:tcPr>
          <w:tcW w:w="492" w:type="pct"/>
          <w:tcBorders>
            <w:bottom w:val="single" w:sz="6" w:space="0" w:color="auto"/>
          </w:tcBorders>
        </w:tcPr>
        <w:p w14:paraId="78D3C531" w14:textId="77777777" w:rsidR="003C6AD3" w:rsidRDefault="003C6AD3"/>
      </w:tc>
      <w:tc>
        <w:tcPr>
          <w:tcW w:w="3283" w:type="pct"/>
          <w:tcBorders>
            <w:bottom w:val="single" w:sz="6" w:space="0" w:color="auto"/>
          </w:tcBorders>
          <w:vAlign w:val="bottom"/>
        </w:tcPr>
        <w:p w14:paraId="6F40EFD2" w14:textId="77777777" w:rsidR="003C6AD3" w:rsidRDefault="00573DC7">
          <w:pPr>
            <w:pStyle w:val="ab"/>
            <w:ind w:firstLine="360"/>
          </w:pPr>
          <w:r>
            <w:t xml:space="preserve">          OPEN SOURCE SOFTWARE NOTICE</w:t>
          </w:r>
        </w:p>
      </w:tc>
      <w:tc>
        <w:tcPr>
          <w:tcW w:w="1225" w:type="pct"/>
          <w:tcBorders>
            <w:bottom w:val="single" w:sz="6" w:space="0" w:color="auto"/>
          </w:tcBorders>
          <w:vAlign w:val="bottom"/>
        </w:tcPr>
        <w:p w14:paraId="293D316B" w14:textId="77777777" w:rsidR="003C6AD3" w:rsidRDefault="003C6AD3">
          <w:pPr>
            <w:pStyle w:val="ab"/>
            <w:ind w:firstLine="33"/>
          </w:pPr>
        </w:p>
      </w:tc>
    </w:tr>
  </w:tbl>
  <w:p w14:paraId="58FDC6B9" w14:textId="77777777" w:rsidR="003C6AD3" w:rsidRDefault="003C6AD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6AD3"/>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3DC7"/>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431B"/>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C130"/>
  <w15:docId w15:val="{38694173-D993-47CD-8006-C684EF97B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2946</Words>
  <Characters>16797</Characters>
  <Application>Microsoft Office Word</Application>
  <DocSecurity>0</DocSecurity>
  <Lines>139</Lines>
  <Paragraphs>39</Paragraphs>
  <ScaleCrop>false</ScaleCrop>
  <Company>Huawei Technologies Co.,Ltd.</Company>
  <LinksUpToDate>false</LinksUpToDate>
  <CharactersWithSpaces>19704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