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hashdiff</w:t>
      </w:r>
      <w:bookmarkStart w:id="0" w:name="_GoBack"/>
      <w:bookmarkEnd w:id="0"/>
      <w:r>
        <w:rPr>
          <w:rFonts w:ascii="微软雅黑" w:hAnsi="微软雅黑"/>
          <w:b w:val="0"/>
          <w:sz w:val="21"/>
        </w:rPr>
        <w:t xml:space="preserve">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Liu Fengyun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0C27D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