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818A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5D59076" w14:textId="77777777" w:rsidR="00D63F71" w:rsidRDefault="00D63F71">
      <w:pPr>
        <w:spacing w:line="420" w:lineRule="exact"/>
        <w:jc w:val="center"/>
        <w:rPr>
          <w:rFonts w:ascii="Arial" w:hAnsi="Arial" w:cs="Arial"/>
          <w:b/>
          <w:snapToGrid/>
          <w:sz w:val="32"/>
          <w:szCs w:val="32"/>
        </w:rPr>
      </w:pPr>
    </w:p>
    <w:p w14:paraId="2D13CCA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B9E9E3F" w14:textId="77777777" w:rsidR="00B93B3B" w:rsidRPr="00B93B3B" w:rsidRDefault="00B93B3B" w:rsidP="00B93B3B">
      <w:pPr>
        <w:spacing w:line="420" w:lineRule="exact"/>
        <w:jc w:val="both"/>
        <w:rPr>
          <w:rFonts w:ascii="Arial" w:hAnsi="Arial" w:cs="Arial"/>
          <w:snapToGrid/>
        </w:rPr>
      </w:pPr>
    </w:p>
    <w:p w14:paraId="3F29BB9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F0E6E7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7B19B10" w14:textId="77777777" w:rsidR="00D63F71" w:rsidRDefault="00D63F71">
      <w:pPr>
        <w:spacing w:line="420" w:lineRule="exact"/>
        <w:jc w:val="both"/>
        <w:rPr>
          <w:rFonts w:ascii="Arial" w:hAnsi="Arial" w:cs="Arial"/>
          <w:i/>
          <w:snapToGrid/>
          <w:color w:val="0099FF"/>
          <w:sz w:val="18"/>
          <w:szCs w:val="18"/>
        </w:rPr>
      </w:pPr>
    </w:p>
    <w:p w14:paraId="63966CA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CD2690E" w14:textId="77777777" w:rsidR="00D63F71" w:rsidRDefault="00D63F71">
      <w:pPr>
        <w:pStyle w:val="aa"/>
        <w:spacing w:before="0" w:after="0" w:line="240" w:lineRule="auto"/>
        <w:jc w:val="left"/>
        <w:rPr>
          <w:rFonts w:ascii="Arial" w:hAnsi="Arial" w:cs="Arial"/>
          <w:bCs w:val="0"/>
          <w:sz w:val="21"/>
          <w:szCs w:val="21"/>
        </w:rPr>
      </w:pPr>
    </w:p>
    <w:p w14:paraId="4F150EA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delve 1.22.0</w:t>
      </w:r>
    </w:p>
    <w:p w14:paraId="75DF40CE" w14:textId="77777777" w:rsidR="00D63F71" w:rsidRDefault="005D0DE9">
      <w:pPr>
        <w:rPr>
          <w:rFonts w:ascii="Arial" w:hAnsi="Arial" w:cs="Arial"/>
          <w:b/>
        </w:rPr>
      </w:pPr>
      <w:r>
        <w:rPr>
          <w:rFonts w:ascii="Arial" w:hAnsi="Arial" w:cs="Arial"/>
          <w:b/>
        </w:rPr>
        <w:t xml:space="preserve">Copyright notice: </w:t>
      </w:r>
    </w:p>
    <w:p w14:paraId="10C60484" w14:textId="4BC79FA9" w:rsidR="00D63F71" w:rsidRDefault="005D0DE9">
      <w:pPr>
        <w:pStyle w:val="Default"/>
        <w:rPr>
          <w:rFonts w:ascii="宋体" w:hAnsi="宋体" w:cs="宋体"/>
          <w:sz w:val="22"/>
          <w:szCs w:val="22"/>
        </w:rPr>
      </w:pPr>
      <w:r>
        <w:rPr>
          <w:rFonts w:ascii="宋体" w:hAnsi="宋体"/>
          <w:sz w:val="22"/>
        </w:rPr>
        <w:t>Copyright (C) 2019-2022 GoRE Authors</w:t>
      </w:r>
      <w:r>
        <w:rPr>
          <w:rFonts w:ascii="宋体" w:hAnsi="宋体"/>
          <w:sz w:val="22"/>
        </w:rPr>
        <w:br/>
        <w:t>Copyright (c) 2016 Yasuhiro Matsumoto</w:t>
      </w:r>
      <w:r>
        <w:rPr>
          <w:rFonts w:ascii="宋体" w:hAnsi="宋体"/>
          <w:sz w:val="22"/>
        </w:rPr>
        <w:br/>
        <w:t>Copyright (c) 2014 Derek Parker</w:t>
      </w:r>
      <w:r>
        <w:rPr>
          <w:rFonts w:ascii="宋体" w:hAnsi="宋体"/>
          <w:sz w:val="22"/>
        </w:rPr>
        <w:br/>
        <w:t>Copyright © 2011 Russ Ross &gt; All rights reserved.</w:t>
      </w:r>
      <w:r>
        <w:rPr>
          <w:rFonts w:ascii="宋体" w:hAnsi="宋体"/>
          <w:sz w:val="22"/>
        </w:rPr>
        <w:br/>
        <w:t>Copyright © 2012 Peter Harris</w:t>
      </w:r>
      <w:r>
        <w:rPr>
          <w:rFonts w:ascii="宋体" w:hAnsi="宋体"/>
          <w:sz w:val="22"/>
        </w:rPr>
        <w:br/>
        <w:t>Copyright 2013-2023 The Cobra Authors</w:t>
      </w:r>
      <w:r>
        <w:rPr>
          <w:rFonts w:ascii="宋体" w:hAnsi="宋体"/>
          <w:sz w:val="22"/>
        </w:rPr>
        <w:br/>
        <w:t>Copyright 2009 The Go Authors. All rights reserved.</w:t>
      </w:r>
      <w:r>
        <w:rPr>
          <w:rFonts w:ascii="宋体" w:hAnsi="宋体"/>
          <w:sz w:val="22"/>
        </w:rPr>
        <w:br/>
        <w:t>Copyright (c) 2015 The Go Authors. All rights reserved.</w:t>
      </w:r>
      <w:r>
        <w:rPr>
          <w:rFonts w:ascii="宋体" w:hAnsi="宋体"/>
          <w:sz w:val="22"/>
        </w:rPr>
        <w:br/>
        <w:t>Copyright 2021 Google LLC</w:t>
      </w:r>
      <w:r>
        <w:rPr>
          <w:rFonts w:ascii="宋体" w:hAnsi="宋体"/>
          <w:sz w:val="22"/>
        </w:rPr>
        <w:br/>
        <w:t>Copyright (c) 2019 Oliver Kuederle</w:t>
      </w:r>
      <w:r>
        <w:rPr>
          <w:rFonts w:ascii="宋体" w:hAnsi="宋体"/>
          <w:sz w:val="22"/>
        </w:rPr>
        <w:br/>
        <w:t>Copyright (c) 2012 Alex Ogier. All rights reserved.</w:t>
      </w:r>
      <w:r>
        <w:rPr>
          <w:rFonts w:ascii="宋体" w:hAnsi="宋体"/>
          <w:sz w:val="22"/>
        </w:rPr>
        <w:br/>
        <w:t>Copyright (c) 2006-2011 Kirill Simonov</w:t>
      </w:r>
      <w:r>
        <w:rPr>
          <w:rFonts w:ascii="宋体" w:hAnsi="宋体"/>
          <w:sz w:val="22"/>
        </w:rPr>
        <w:br/>
        <w:t>Copyright 2011-2016 Canonical Ltd.</w:t>
      </w:r>
      <w:r>
        <w:rPr>
          <w:rFonts w:ascii="宋体" w:hAnsi="宋体"/>
          <w:sz w:val="22"/>
        </w:rPr>
        <w:br/>
        <w:t>Copyright (c) 2014 Simon Eskildsen</w:t>
      </w:r>
      <w:r>
        <w:rPr>
          <w:rFonts w:ascii="宋体" w:hAnsi="宋体"/>
          <w:sz w:val="22"/>
        </w:rPr>
        <w:br/>
        <w:t>Copyright (c) 2017 aihui zhu</w:t>
      </w:r>
      <w:r>
        <w:rPr>
          <w:rFonts w:ascii="宋体" w:hAnsi="宋体"/>
          <w:sz w:val="22"/>
        </w:rPr>
        <w:br/>
        <w:t>Copyright (c) 2017 The Bazel Authors.  All rights reserved.</w:t>
      </w:r>
      <w:r>
        <w:rPr>
          <w:rFonts w:ascii="宋体" w:hAnsi="宋体"/>
          <w:sz w:val="22"/>
        </w:rPr>
        <w:br/>
        <w:t>Copyright (c) 2012 Miki Tebeka &lt;miki.tebeka@gmail.com&gt;.</w:t>
      </w:r>
      <w:r>
        <w:rPr>
          <w:rFonts w:ascii="宋体" w:hAnsi="宋体"/>
          <w:sz w:val="22"/>
        </w:rPr>
        <w:br/>
      </w:r>
      <w:r>
        <w:rPr>
          <w:rFonts w:ascii="宋体" w:hAnsi="宋体"/>
          <w:sz w:val="22"/>
        </w:rPr>
        <w:lastRenderedPageBreak/>
        <w:t>Copyright (c) 2019 Authors of Cilium</w:t>
      </w:r>
      <w:r>
        <w:rPr>
          <w:rFonts w:ascii="宋体" w:hAnsi="宋体"/>
          <w:sz w:val="22"/>
        </w:rPr>
        <w:br/>
        <w:t>Copyright 2020 Google LLC</w:t>
      </w:r>
      <w:r>
        <w:rPr>
          <w:rFonts w:ascii="宋体" w:hAnsi="宋体"/>
          <w:sz w:val="22"/>
        </w:rPr>
        <w:br/>
        <w:t>Copyright (c) 2011 Keith Rarick</w:t>
      </w:r>
      <w:r>
        <w:rPr>
          <w:rFonts w:ascii="宋体" w:hAnsi="宋体"/>
          <w:sz w:val="22"/>
        </w:rPr>
        <w:br/>
        <w:t>Copyright 2015 The Go Authors. All rights reserved.</w:t>
      </w:r>
      <w:r>
        <w:rPr>
          <w:rFonts w:ascii="宋体" w:hAnsi="宋体"/>
          <w:sz w:val="22"/>
        </w:rPr>
        <w:br/>
        <w:t>Copyright (c) 2011-2019 Canonical Ltd</w:t>
      </w:r>
      <w:r>
        <w:rPr>
          <w:rFonts w:ascii="宋体" w:hAnsi="宋体"/>
          <w:sz w:val="22"/>
        </w:rPr>
        <w:br/>
        <w:t>Copyright (C) 2019-2021 GoRE Authors</w:t>
      </w:r>
      <w:r>
        <w:rPr>
          <w:rFonts w:ascii="宋体" w:hAnsi="宋体"/>
          <w:sz w:val="22"/>
        </w:rPr>
        <w:br/>
        <w:t>Copyright (c) 2014 HashiCorp, Inc.</w:t>
      </w:r>
      <w:r>
        <w:rPr>
          <w:rFonts w:ascii="宋体" w:hAnsi="宋体"/>
          <w:sz w:val="22"/>
        </w:rPr>
        <w:br/>
        <w:t>copyright staring in 2011 when the project was ported over:</w:t>
      </w:r>
      <w:r>
        <w:rPr>
          <w:rFonts w:ascii="宋体" w:hAnsi="宋体"/>
          <w:sz w:val="22"/>
        </w:rPr>
        <w:br/>
        <w:t>Copyright (c) 2009 The Go Authors. All rights reserved.</w:t>
      </w:r>
      <w:r>
        <w:rPr>
          <w:rFonts w:ascii="宋体" w:hAnsi="宋体"/>
          <w:sz w:val="22"/>
        </w:rPr>
        <w:br/>
        <w:t>Copyright (c) 2017 Nathan Sweet</w:t>
      </w:r>
      <w:r>
        <w:rPr>
          <w:rFonts w:ascii="宋体" w:hAnsi="宋体"/>
          <w:sz w:val="22"/>
        </w:rPr>
        <w:br/>
        <w:t>Copyright (c) 2006 Kirill Simonov</w:t>
      </w:r>
      <w:r>
        <w:rPr>
          <w:rFonts w:ascii="宋体" w:hAnsi="宋体"/>
          <w:sz w:val="22"/>
        </w:rPr>
        <w:br/>
        <w:t>Copyright © 2011 Russ Ross &lt;russ@russross.com&gt;.</w:t>
      </w:r>
      <w:r>
        <w:rPr>
          <w:rFonts w:ascii="宋体" w:hAnsi="宋体"/>
          <w:sz w:val="22"/>
        </w:rPr>
        <w:br/>
        <w:t>Copyright (c) Yasuhiro MATSUMOTO &lt;mattn.jp@gmail.com&gt;</w:t>
      </w:r>
      <w:r>
        <w:rPr>
          <w:rFonts w:ascii="宋体" w:hAnsi="宋体"/>
          <w:sz w:val="22"/>
        </w:rPr>
        <w:br/>
        <w:t>Copyright 2022 Alan Shreve (@inconshreveable)</w:t>
      </w:r>
      <w:r>
        <w:rPr>
          <w:rFonts w:ascii="宋体" w:hAnsi="宋体"/>
          <w:sz w:val="22"/>
        </w:rPr>
        <w:br/>
        <w:t>Copyright (c) 2012 The Go Authors. All rights reserved.</w:t>
      </w:r>
      <w:r>
        <w:rPr>
          <w:rFonts w:ascii="宋体" w:hAnsi="宋体"/>
          <w:sz w:val="22"/>
        </w:rPr>
        <w:br/>
        <w:t>Copyright (c) 2014 Brian Goff</w:t>
      </w:r>
      <w:r>
        <w:rPr>
          <w:rFonts w:ascii="宋体" w:hAnsi="宋体"/>
          <w:sz w:val="22"/>
        </w:rPr>
        <w:br/>
        <w:t>Copyright (C) 2007 Free Software Foundation, Inc. &lt;https:fsf.org/&gt;</w:t>
      </w:r>
      <w:r>
        <w:rPr>
          <w:rFonts w:ascii="宋体" w:hAnsi="宋体"/>
          <w:sz w:val="22"/>
        </w:rPr>
        <w:br/>
        <w:t>Copyright (c) 2006-2010 Kirill Simonov</w:t>
      </w:r>
      <w:r>
        <w:rPr>
          <w:rFonts w:ascii="宋体" w:hAnsi="宋体"/>
          <w:sz w:val="22"/>
        </w:rPr>
        <w:br/>
        <w:t>Copyright 2014 The Go Authors. All rights reserved.</w:t>
      </w:r>
      <w:r>
        <w:rPr>
          <w:rFonts w:ascii="宋体" w:hAnsi="宋体"/>
          <w:sz w:val="22"/>
        </w:rPr>
        <w:br/>
        <w:t>Copyright (C) 2019-2023 GoRE Authors</w:t>
      </w:r>
      <w:r>
        <w:rPr>
          <w:rFonts w:ascii="宋体" w:hAnsi="宋体"/>
          <w:sz w:val="22"/>
        </w:rPr>
        <w:br/>
        <w:t>Copyright (c) 2018, 2019 Cloudflare</w:t>
      </w:r>
      <w:r>
        <w:rPr>
          <w:rFonts w:ascii="宋体" w:hAnsi="宋体"/>
          <w:sz w:val="22"/>
        </w:rPr>
        <w:br/>
      </w:r>
    </w:p>
    <w:p w14:paraId="17A8022A" w14:textId="77777777" w:rsidR="00D63F71" w:rsidRDefault="005D0DE9">
      <w:pPr>
        <w:pStyle w:val="Default"/>
        <w:rPr>
          <w:rFonts w:ascii="宋体" w:hAnsi="宋体" w:cs="宋体"/>
          <w:sz w:val="22"/>
          <w:szCs w:val="22"/>
        </w:rPr>
      </w:pPr>
      <w:r>
        <w:rPr>
          <w:b/>
        </w:rPr>
        <w:t xml:space="preserve">License: </w:t>
      </w:r>
      <w:r>
        <w:rPr>
          <w:sz w:val="21"/>
        </w:rPr>
        <w:t>MIT</w:t>
      </w:r>
    </w:p>
    <w:p w14:paraId="2367C04E"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3CFE3" w14:textId="77777777" w:rsidR="00001325" w:rsidRDefault="00001325">
      <w:pPr>
        <w:spacing w:line="240" w:lineRule="auto"/>
      </w:pPr>
      <w:r>
        <w:separator/>
      </w:r>
    </w:p>
  </w:endnote>
  <w:endnote w:type="continuationSeparator" w:id="0">
    <w:p w14:paraId="28EBF79A" w14:textId="77777777" w:rsidR="00001325" w:rsidRDefault="000013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C2A88AE" w14:textId="77777777">
      <w:tc>
        <w:tcPr>
          <w:tcW w:w="1542" w:type="pct"/>
        </w:tcPr>
        <w:p w14:paraId="6F32A9A5" w14:textId="77777777" w:rsidR="00D63F71" w:rsidRDefault="005D0DE9">
          <w:pPr>
            <w:pStyle w:val="a8"/>
          </w:pPr>
          <w:r>
            <w:fldChar w:fldCharType="begin"/>
          </w:r>
          <w:r>
            <w:instrText xml:space="preserve"> DATE \@ "yyyy-MM-dd" </w:instrText>
          </w:r>
          <w:r>
            <w:fldChar w:fldCharType="separate"/>
          </w:r>
          <w:r w:rsidR="00FD7C20">
            <w:rPr>
              <w:noProof/>
            </w:rPr>
            <w:t>2024-05-20</w:t>
          </w:r>
          <w:r>
            <w:fldChar w:fldCharType="end"/>
          </w:r>
        </w:p>
      </w:tc>
      <w:tc>
        <w:tcPr>
          <w:tcW w:w="1853" w:type="pct"/>
        </w:tcPr>
        <w:p w14:paraId="05A30B71" w14:textId="77777777" w:rsidR="00D63F71" w:rsidRDefault="00D63F71">
          <w:pPr>
            <w:pStyle w:val="a8"/>
            <w:ind w:firstLineChars="200" w:firstLine="360"/>
          </w:pPr>
        </w:p>
      </w:tc>
      <w:tc>
        <w:tcPr>
          <w:tcW w:w="1605" w:type="pct"/>
        </w:tcPr>
        <w:p w14:paraId="5AFAA22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01325">
            <w:fldChar w:fldCharType="begin"/>
          </w:r>
          <w:r w:rsidR="00001325">
            <w:instrText xml:space="preserve"> NUMPAGES  \* Arabic  \* MERGEFORMAT </w:instrText>
          </w:r>
          <w:r w:rsidR="00001325">
            <w:fldChar w:fldCharType="separate"/>
          </w:r>
          <w:r w:rsidR="00B93B3B">
            <w:rPr>
              <w:noProof/>
            </w:rPr>
            <w:t>1</w:t>
          </w:r>
          <w:r w:rsidR="00001325">
            <w:rPr>
              <w:noProof/>
            </w:rPr>
            <w:fldChar w:fldCharType="end"/>
          </w:r>
        </w:p>
      </w:tc>
    </w:tr>
  </w:tbl>
  <w:p w14:paraId="66CA59F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1493B" w14:textId="77777777" w:rsidR="00001325" w:rsidRDefault="00001325">
      <w:r>
        <w:separator/>
      </w:r>
    </w:p>
  </w:footnote>
  <w:footnote w:type="continuationSeparator" w:id="0">
    <w:p w14:paraId="2B151B9B" w14:textId="77777777" w:rsidR="00001325" w:rsidRDefault="000013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DE2AD49" w14:textId="77777777">
      <w:trPr>
        <w:cantSplit/>
        <w:trHeight w:hRule="exact" w:val="777"/>
      </w:trPr>
      <w:tc>
        <w:tcPr>
          <w:tcW w:w="492" w:type="pct"/>
          <w:tcBorders>
            <w:bottom w:val="single" w:sz="6" w:space="0" w:color="auto"/>
          </w:tcBorders>
        </w:tcPr>
        <w:p w14:paraId="0F8B24B2" w14:textId="77777777" w:rsidR="00D63F71" w:rsidRDefault="00D63F71">
          <w:pPr>
            <w:pStyle w:val="a9"/>
          </w:pPr>
        </w:p>
        <w:p w14:paraId="680B78EF" w14:textId="77777777" w:rsidR="00D63F71" w:rsidRDefault="00D63F71">
          <w:pPr>
            <w:ind w:left="420"/>
          </w:pPr>
        </w:p>
      </w:tc>
      <w:tc>
        <w:tcPr>
          <w:tcW w:w="3283" w:type="pct"/>
          <w:tcBorders>
            <w:bottom w:val="single" w:sz="6" w:space="0" w:color="auto"/>
          </w:tcBorders>
          <w:vAlign w:val="bottom"/>
        </w:tcPr>
        <w:p w14:paraId="1B2B527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807CA24" w14:textId="77777777" w:rsidR="00D63F71" w:rsidRDefault="00D63F71">
          <w:pPr>
            <w:pStyle w:val="a9"/>
            <w:ind w:firstLine="33"/>
          </w:pPr>
        </w:p>
      </w:tc>
    </w:tr>
  </w:tbl>
  <w:p w14:paraId="4C1E73B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1325"/>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D7C20"/>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65F8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557</Words>
  <Characters>3175</Characters>
  <Application>Microsoft Office Word</Application>
  <DocSecurity>0</DocSecurity>
  <Lines>26</Lines>
  <Paragraphs>7</Paragraphs>
  <ScaleCrop>false</ScaleCrop>
  <Company>Huawei Technologies Co.,Ltd.</Company>
  <LinksUpToDate>false</LinksUpToDate>
  <CharactersWithSpaces>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