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58C4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32B3AA" w14:textId="77777777" w:rsidR="00D63F71" w:rsidRDefault="00D63F71">
      <w:pPr>
        <w:spacing w:line="420" w:lineRule="exact"/>
        <w:jc w:val="center"/>
        <w:rPr>
          <w:rFonts w:ascii="Arial" w:hAnsi="Arial" w:cs="Arial"/>
          <w:b/>
          <w:snapToGrid/>
          <w:sz w:val="32"/>
          <w:szCs w:val="32"/>
        </w:rPr>
      </w:pPr>
    </w:p>
    <w:p w14:paraId="7E236BF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FF25340" w14:textId="77777777" w:rsidR="00B93B3B" w:rsidRPr="00B93B3B" w:rsidRDefault="00B93B3B" w:rsidP="00B93B3B">
      <w:pPr>
        <w:spacing w:line="420" w:lineRule="exact"/>
        <w:jc w:val="both"/>
        <w:rPr>
          <w:rFonts w:ascii="Arial" w:hAnsi="Arial" w:cs="Arial"/>
          <w:snapToGrid/>
        </w:rPr>
      </w:pPr>
    </w:p>
    <w:p w14:paraId="7E709A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EEF75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94D626" w14:textId="77777777" w:rsidR="00D63F71" w:rsidRDefault="00D63F71">
      <w:pPr>
        <w:spacing w:line="420" w:lineRule="exact"/>
        <w:jc w:val="both"/>
        <w:rPr>
          <w:rFonts w:ascii="Arial" w:hAnsi="Arial" w:cs="Arial"/>
          <w:i/>
          <w:snapToGrid/>
          <w:color w:val="0099FF"/>
          <w:sz w:val="18"/>
          <w:szCs w:val="18"/>
        </w:rPr>
      </w:pPr>
    </w:p>
    <w:p w14:paraId="2AE8331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FCD78B" w14:textId="77777777" w:rsidR="00D63F71" w:rsidRDefault="00D63F71">
      <w:pPr>
        <w:pStyle w:val="aa"/>
        <w:spacing w:before="0" w:after="0" w:line="240" w:lineRule="auto"/>
        <w:jc w:val="left"/>
        <w:rPr>
          <w:rFonts w:ascii="Arial" w:hAnsi="Arial" w:cs="Arial"/>
          <w:bCs w:val="0"/>
          <w:sz w:val="21"/>
          <w:szCs w:val="21"/>
        </w:rPr>
      </w:pPr>
    </w:p>
    <w:p w14:paraId="06E5AF5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SuperLU 6.0.1</w:t>
      </w:r>
    </w:p>
    <w:p w14:paraId="348446CB" w14:textId="77777777" w:rsidR="00D63F71" w:rsidRDefault="005D0DE9">
      <w:pPr>
        <w:rPr>
          <w:rFonts w:ascii="Arial" w:hAnsi="Arial" w:cs="Arial"/>
          <w:b/>
        </w:rPr>
      </w:pPr>
      <w:r>
        <w:rPr>
          <w:rFonts w:ascii="Arial" w:hAnsi="Arial" w:cs="Arial"/>
          <w:b/>
        </w:rPr>
        <w:t xml:space="preserve">Copyright notice: </w:t>
      </w:r>
    </w:p>
    <w:p w14:paraId="519C9756" w14:textId="1306A227" w:rsidR="00D63F71" w:rsidRDefault="005D0DE9">
      <w:pPr>
        <w:pStyle w:val="Default"/>
        <w:rPr>
          <w:rFonts w:ascii="宋体" w:hAnsi="宋体" w:cs="宋体"/>
          <w:sz w:val="22"/>
          <w:szCs w:val="22"/>
        </w:rPr>
      </w:pPr>
      <w:r>
        <w:rPr>
          <w:rFonts w:ascii="宋体" w:hAnsi="宋体"/>
          <w:sz w:val="22"/>
        </w:rPr>
        <w:t>Copyright (c) 1994 by Xerox Corporation.  All rights reserved.</w:t>
      </w:r>
      <w:r>
        <w:rPr>
          <w:rFonts w:ascii="宋体" w:hAnsi="宋体"/>
          <w:sz w:val="22"/>
        </w:rPr>
        <w:br/>
        <w:t>Copyright (C) 2006, the University of Minnesota</w:t>
      </w:r>
      <w:r>
        <w:rPr>
          <w:rFonts w:ascii="宋体" w:hAnsi="宋体"/>
          <w:sz w:val="22"/>
        </w:rPr>
        <w:br/>
        <w:t>Copyright (c) 2003, The Regents of the University of California, through Lawrence Berkeley National Laboratory (subject to receipt of any required approvals from U.S. Dept. of Energy)</w:t>
      </w:r>
      <w:r>
        <w:rPr>
          <w:rFonts w:ascii="宋体" w:hAnsi="宋体"/>
          <w:sz w:val="22"/>
        </w:rPr>
        <w:br/>
        <w:t>Copyright (c) 1998-2007, Timothy A. Davis, All Rights Reserved.</w:t>
      </w:r>
      <w:r>
        <w:rPr>
          <w:rFonts w:ascii="宋体" w:hAnsi="宋体"/>
          <w:sz w:val="22"/>
        </w:rPr>
        <w:br/>
        <w:t xml:space="preserve">COPYRIGHT (c) </w:t>
      </w:r>
      <w:proofErr w:type="gramStart"/>
      <w:r>
        <w:rPr>
          <w:rFonts w:ascii="宋体" w:hAnsi="宋体"/>
          <w:sz w:val="22"/>
        </w:rPr>
        <w:t>1999  Council</w:t>
      </w:r>
      <w:proofErr w:type="gramEnd"/>
      <w:r>
        <w:rPr>
          <w:rFonts w:ascii="宋体" w:hAnsi="宋体"/>
          <w:sz w:val="22"/>
        </w:rPr>
        <w:t xml:space="preserve"> for the Central Laboratory of the CCCC Research Councils.    All rights reserved.</w:t>
      </w:r>
      <w:r>
        <w:rPr>
          <w:rFonts w:ascii="宋体" w:hAnsi="宋体"/>
          <w:sz w:val="22"/>
        </w:rPr>
        <w:br/>
        <w:t>COPYRIGHT (c) 1999  Council for the Central Laboratory of the Research Councils.    All rights reserved.</w:t>
      </w:r>
      <w:r>
        <w:rPr>
          <w:rFonts w:ascii="宋体" w:hAnsi="宋体"/>
          <w:sz w:val="22"/>
        </w:rPr>
        <w:br/>
        <w:t>Copyright (c) 1994 by Xerox Corporation.  All rights reserved.</w:t>
      </w:r>
      <w:r>
        <w:rPr>
          <w:rFonts w:ascii="宋体" w:hAnsi="宋体"/>
          <w:sz w:val="22"/>
        </w:rPr>
        <w:br/>
        <w:t>Copyright (c) 1984-1998 by The MathWorks, Inc.</w:t>
      </w:r>
      <w:r>
        <w:rPr>
          <w:rFonts w:ascii="宋体" w:hAnsi="宋体"/>
          <w:sz w:val="22"/>
        </w:rPr>
        <w:br/>
        <w:t>Copyright (c) 1999  Council for the Central Laboratory of the Research Councils Although every effort has been made to ensure robustness and reliability of the subroutines in this MC64 suite, we disclaim any liability arising through the use or misuse of any of the subroutines.</w:t>
      </w:r>
      <w:r>
        <w:rPr>
          <w:rFonts w:ascii="宋体" w:hAnsi="宋体"/>
          <w:sz w:val="22"/>
        </w:rPr>
        <w:br/>
      </w:r>
    </w:p>
    <w:p w14:paraId="7F66A3EB" w14:textId="77777777" w:rsidR="00D63F71" w:rsidRDefault="005D0DE9">
      <w:pPr>
        <w:pStyle w:val="Default"/>
        <w:rPr>
          <w:rFonts w:ascii="宋体" w:hAnsi="宋体" w:cs="宋体"/>
          <w:sz w:val="22"/>
          <w:szCs w:val="22"/>
        </w:rPr>
      </w:pPr>
      <w:r>
        <w:rPr>
          <w:b/>
        </w:rPr>
        <w:lastRenderedPageBreak/>
        <w:t xml:space="preserve">License: </w:t>
      </w:r>
      <w:r>
        <w:rPr>
          <w:sz w:val="21"/>
        </w:rPr>
        <w:t>BSD and GPLv2+</w:t>
      </w:r>
    </w:p>
    <w:p w14:paraId="1FAB5AD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BC9D11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671C0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6ABD72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96977A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C6DD1" w14:textId="77777777" w:rsidR="003A6A1E" w:rsidRDefault="003A6A1E">
      <w:pPr>
        <w:spacing w:line="240" w:lineRule="auto"/>
      </w:pPr>
      <w:r>
        <w:separator/>
      </w:r>
    </w:p>
  </w:endnote>
  <w:endnote w:type="continuationSeparator" w:id="0">
    <w:p w14:paraId="478BC755" w14:textId="77777777" w:rsidR="003A6A1E" w:rsidRDefault="003A6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9E5F00" w14:textId="77777777">
      <w:tc>
        <w:tcPr>
          <w:tcW w:w="1542" w:type="pct"/>
        </w:tcPr>
        <w:p w14:paraId="1F98177C" w14:textId="77777777" w:rsidR="00D63F71" w:rsidRDefault="005D0DE9">
          <w:pPr>
            <w:pStyle w:val="a8"/>
          </w:pPr>
          <w:r>
            <w:fldChar w:fldCharType="begin"/>
          </w:r>
          <w:r>
            <w:instrText xml:space="preserve"> DATE \@ "yyyy-MM-dd" </w:instrText>
          </w:r>
          <w:r>
            <w:fldChar w:fldCharType="separate"/>
          </w:r>
          <w:r w:rsidR="0073517A">
            <w:rPr>
              <w:noProof/>
            </w:rPr>
            <w:t>2024-05-16</w:t>
          </w:r>
          <w:r>
            <w:fldChar w:fldCharType="end"/>
          </w:r>
        </w:p>
      </w:tc>
      <w:tc>
        <w:tcPr>
          <w:tcW w:w="1853" w:type="pct"/>
        </w:tcPr>
        <w:p w14:paraId="28C9BC40" w14:textId="77777777" w:rsidR="00D63F71" w:rsidRDefault="00D63F71">
          <w:pPr>
            <w:pStyle w:val="a8"/>
            <w:ind w:firstLineChars="200" w:firstLine="360"/>
          </w:pPr>
        </w:p>
      </w:tc>
      <w:tc>
        <w:tcPr>
          <w:tcW w:w="1605" w:type="pct"/>
        </w:tcPr>
        <w:p w14:paraId="5E47B2A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A6A1E">
            <w:fldChar w:fldCharType="begin"/>
          </w:r>
          <w:r w:rsidR="003A6A1E">
            <w:instrText xml:space="preserve"> NUMPAGES  \* Arabic  \* MERGEFORMAT </w:instrText>
          </w:r>
          <w:r w:rsidR="003A6A1E">
            <w:fldChar w:fldCharType="separate"/>
          </w:r>
          <w:r w:rsidR="00B93B3B">
            <w:rPr>
              <w:noProof/>
            </w:rPr>
            <w:t>1</w:t>
          </w:r>
          <w:r w:rsidR="003A6A1E">
            <w:rPr>
              <w:noProof/>
            </w:rPr>
            <w:fldChar w:fldCharType="end"/>
          </w:r>
        </w:p>
      </w:tc>
    </w:tr>
  </w:tbl>
  <w:p w14:paraId="79AF802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48611" w14:textId="77777777" w:rsidR="003A6A1E" w:rsidRDefault="003A6A1E">
      <w:r>
        <w:separator/>
      </w:r>
    </w:p>
  </w:footnote>
  <w:footnote w:type="continuationSeparator" w:id="0">
    <w:p w14:paraId="5F14A4B9" w14:textId="77777777" w:rsidR="003A6A1E" w:rsidRDefault="003A6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B7F058" w14:textId="77777777">
      <w:trPr>
        <w:cantSplit/>
        <w:trHeight w:hRule="exact" w:val="777"/>
      </w:trPr>
      <w:tc>
        <w:tcPr>
          <w:tcW w:w="492" w:type="pct"/>
          <w:tcBorders>
            <w:bottom w:val="single" w:sz="6" w:space="0" w:color="auto"/>
          </w:tcBorders>
        </w:tcPr>
        <w:p w14:paraId="11E11950" w14:textId="77777777" w:rsidR="00D63F71" w:rsidRDefault="00D63F71">
          <w:pPr>
            <w:pStyle w:val="a9"/>
          </w:pPr>
        </w:p>
        <w:p w14:paraId="0394C2EB" w14:textId="77777777" w:rsidR="00D63F71" w:rsidRDefault="00D63F71">
          <w:pPr>
            <w:ind w:left="420"/>
          </w:pPr>
        </w:p>
      </w:tc>
      <w:tc>
        <w:tcPr>
          <w:tcW w:w="3283" w:type="pct"/>
          <w:tcBorders>
            <w:bottom w:val="single" w:sz="6" w:space="0" w:color="auto"/>
          </w:tcBorders>
          <w:vAlign w:val="bottom"/>
        </w:tcPr>
        <w:p w14:paraId="7D06755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BD00E0D" w14:textId="77777777" w:rsidR="00D63F71" w:rsidRDefault="00D63F71">
          <w:pPr>
            <w:pStyle w:val="a9"/>
            <w:ind w:firstLine="33"/>
          </w:pPr>
        </w:p>
      </w:tc>
    </w:tr>
  </w:tbl>
  <w:p w14:paraId="668C684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6A1E"/>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517A"/>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4E45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3120</Words>
  <Characters>17790</Characters>
  <Application>Microsoft Office Word</Application>
  <DocSecurity>0</DocSecurity>
  <Lines>148</Lines>
  <Paragraphs>41</Paragraphs>
  <ScaleCrop>false</ScaleCrop>
  <Company>Huawei Technologies Co.,Ltd.</Company>
  <LinksUpToDate>false</LinksUpToDate>
  <CharactersWithSpaces>20869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