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F5BD7"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1832F87C" w14:textId="77777777" w:rsidR="00D63F71" w:rsidRDefault="00D63F71">
      <w:pPr>
        <w:spacing w:line="420" w:lineRule="exact"/>
        <w:jc w:val="center"/>
        <w:rPr>
          <w:rFonts w:cs="Arial"/>
          <w:b/>
          <w:snapToGrid/>
          <w:sz w:val="32"/>
          <w:szCs w:val="32"/>
        </w:rPr>
      </w:pPr>
    </w:p>
    <w:p w14:paraId="76737B6B"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52B7EC" w14:textId="77777777" w:rsidR="00B93B3B" w:rsidRPr="00B93B3B" w:rsidRDefault="00B93B3B" w:rsidP="00B93B3B">
      <w:pPr>
        <w:spacing w:line="420" w:lineRule="exact"/>
        <w:jc w:val="both"/>
        <w:rPr>
          <w:rFonts w:cs="Arial"/>
          <w:snapToGrid/>
        </w:rPr>
      </w:pPr>
    </w:p>
    <w:p w14:paraId="4B66C2E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05026E2"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DF07574" w14:textId="77777777" w:rsidR="00D63F71" w:rsidRDefault="00D63F71">
      <w:pPr>
        <w:spacing w:line="420" w:lineRule="exact"/>
        <w:jc w:val="both"/>
        <w:rPr>
          <w:rFonts w:cs="Arial"/>
          <w:i/>
          <w:snapToGrid/>
          <w:color w:val="0099FF"/>
          <w:sz w:val="18"/>
          <w:szCs w:val="18"/>
        </w:rPr>
      </w:pPr>
    </w:p>
    <w:p w14:paraId="6CD6DCAC"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9DCA427" w14:textId="77777777" w:rsidR="00D63F71" w:rsidRDefault="00D63F71">
      <w:pPr>
        <w:pStyle w:val="aa"/>
        <w:spacing w:before="0" w:after="0" w:line="240" w:lineRule="auto"/>
        <w:jc w:val="left"/>
        <w:rPr>
          <w:rFonts w:ascii="Arial" w:hAnsi="Arial" w:cs="Arial"/>
          <w:bCs w:val="0"/>
          <w:sz w:val="21"/>
          <w:szCs w:val="21"/>
        </w:rPr>
      </w:pPr>
    </w:p>
    <w:p w14:paraId="709234C5" w14:textId="6D8589E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80EB7" w:rsidRPr="00080EB7">
        <w:rPr>
          <w:rFonts w:ascii="微软雅黑" w:hAnsi="微软雅黑"/>
          <w:b w:val="0"/>
          <w:sz w:val="21"/>
        </w:rPr>
        <w:t>heolleo</w:t>
      </w:r>
      <w:r>
        <w:rPr>
          <w:rFonts w:ascii="微软雅黑" w:hAnsi="微软雅黑"/>
          <w:b w:val="0"/>
          <w:sz w:val="21"/>
        </w:rPr>
        <w:t xml:space="preserve"> </w:t>
      </w:r>
      <w:r w:rsidR="00080EB7" w:rsidRPr="00080EB7">
        <w:rPr>
          <w:rFonts w:ascii="微软雅黑" w:hAnsi="微软雅黑"/>
          <w:b w:val="0"/>
          <w:sz w:val="21"/>
        </w:rPr>
        <w:t>0.1.0</w:t>
      </w:r>
    </w:p>
    <w:p w14:paraId="33FF6A25" w14:textId="77777777" w:rsidR="00D63F71" w:rsidRDefault="005D0DE9">
      <w:pPr>
        <w:rPr>
          <w:rFonts w:cs="Arial"/>
          <w:b/>
        </w:rPr>
      </w:pPr>
      <w:r>
        <w:rPr>
          <w:rFonts w:cs="Arial"/>
          <w:b/>
        </w:rPr>
        <w:t xml:space="preserve">Copyright notice: </w:t>
      </w:r>
    </w:p>
    <w:p w14:paraId="6897DB97" w14:textId="7AD74800" w:rsidR="00D63F71" w:rsidRDefault="00BD027C">
      <w:pPr>
        <w:pStyle w:val="Default"/>
        <w:rPr>
          <w:rFonts w:ascii="宋体" w:hAnsi="宋体" w:cs="宋体"/>
          <w:sz w:val="22"/>
          <w:szCs w:val="22"/>
        </w:rPr>
      </w:pPr>
      <w:r w:rsidRPr="00BD027C">
        <w:rPr>
          <w:rFonts w:ascii="宋体" w:hAnsi="宋体"/>
          <w:sz w:val="22"/>
        </w:rPr>
        <w:t>Copyright (C) 2021-2023 Arch Linux</w:t>
      </w:r>
      <w:r w:rsidR="005D0DE9">
        <w:rPr>
          <w:rFonts w:ascii="宋体" w:hAnsi="宋体"/>
          <w:sz w:val="22"/>
        </w:rPr>
        <w:br/>
      </w:r>
      <w:r w:rsidRPr="00BD027C">
        <w:rPr>
          <w:rFonts w:ascii="宋体" w:hAnsi="宋体"/>
          <w:sz w:val="22"/>
        </w:rPr>
        <w:t>SPDX-FileCopyrightText: 2024 Omar TS &lt;ots@duck.com&gt;</w:t>
      </w:r>
      <w:r w:rsidR="005D0DE9">
        <w:rPr>
          <w:rFonts w:ascii="宋体" w:hAnsi="宋体"/>
          <w:sz w:val="22"/>
        </w:rPr>
        <w:br/>
      </w:r>
      <w:r w:rsidRPr="00BD027C">
        <w:rPr>
          <w:rFonts w:ascii="宋体" w:hAnsi="宋体"/>
          <w:sz w:val="22"/>
        </w:rPr>
        <w:t>Copyright (C) 2007 Free Software Foundation, Inc. &lt;https://fsf.org/&gt;</w:t>
      </w:r>
      <w:r w:rsidR="005D0DE9">
        <w:rPr>
          <w:rFonts w:ascii="宋体" w:hAnsi="宋体"/>
          <w:sz w:val="22"/>
        </w:rPr>
        <w:br/>
      </w:r>
    </w:p>
    <w:p w14:paraId="24D01B01" w14:textId="181BB699" w:rsidR="00D63F71" w:rsidRDefault="005D0DE9">
      <w:pPr>
        <w:pStyle w:val="Default"/>
        <w:rPr>
          <w:rFonts w:ascii="宋体" w:hAnsi="宋体" w:cs="宋体"/>
          <w:sz w:val="22"/>
          <w:szCs w:val="22"/>
        </w:rPr>
      </w:pPr>
      <w:r>
        <w:rPr>
          <w:b/>
        </w:rPr>
        <w:t xml:space="preserve">License: </w:t>
      </w:r>
      <w:r w:rsidR="00EF005F" w:rsidRPr="00EF005F">
        <w:rPr>
          <w:sz w:val="21"/>
        </w:rPr>
        <w:t>GPL-3.0</w:t>
      </w:r>
    </w:p>
    <w:p w14:paraId="10EB1B0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GNU GENERAL PUBLIC LICENSE</w:t>
      </w:r>
    </w:p>
    <w:p w14:paraId="2678D53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Version 3, 29 June 2007</w:t>
      </w:r>
    </w:p>
    <w:p w14:paraId="0498EB50" w14:textId="77777777" w:rsidR="006D10E1" w:rsidRPr="006D10E1" w:rsidRDefault="006D10E1" w:rsidP="006D10E1">
      <w:pPr>
        <w:pStyle w:val="Default"/>
        <w:rPr>
          <w:rFonts w:ascii="Times New Roman" w:hAnsi="Times New Roman"/>
          <w:sz w:val="21"/>
        </w:rPr>
      </w:pPr>
    </w:p>
    <w:p w14:paraId="79881C5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Copyright © 2007 Free Software Foundation, Inc.&lt;https://fsf.org/&gt;</w:t>
      </w:r>
    </w:p>
    <w:p w14:paraId="75B47CB0" w14:textId="77777777" w:rsidR="006D10E1" w:rsidRPr="006D10E1" w:rsidRDefault="006D10E1" w:rsidP="006D10E1">
      <w:pPr>
        <w:pStyle w:val="Default"/>
        <w:rPr>
          <w:rFonts w:ascii="Times New Roman" w:hAnsi="Times New Roman"/>
          <w:sz w:val="21"/>
        </w:rPr>
      </w:pPr>
    </w:p>
    <w:p w14:paraId="28205D9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Everyone is permitted to copy and distribute verbatim copiesof this license document, but changing it is not allowed.</w:t>
      </w:r>
    </w:p>
    <w:p w14:paraId="7CB3CBE9" w14:textId="77777777" w:rsidR="006D10E1" w:rsidRPr="006D10E1" w:rsidRDefault="006D10E1" w:rsidP="006D10E1">
      <w:pPr>
        <w:pStyle w:val="Default"/>
        <w:rPr>
          <w:rFonts w:ascii="Times New Roman" w:hAnsi="Times New Roman"/>
          <w:sz w:val="21"/>
        </w:rPr>
      </w:pPr>
    </w:p>
    <w:p w14:paraId="18A2AA3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Preamble</w:t>
      </w:r>
    </w:p>
    <w:p w14:paraId="33691ADC" w14:textId="77777777" w:rsidR="006D10E1" w:rsidRPr="006D10E1" w:rsidRDefault="006D10E1" w:rsidP="006D10E1">
      <w:pPr>
        <w:pStyle w:val="Default"/>
        <w:rPr>
          <w:rFonts w:ascii="Times New Roman" w:hAnsi="Times New Roman"/>
          <w:sz w:val="21"/>
        </w:rPr>
      </w:pPr>
    </w:p>
    <w:p w14:paraId="62382EB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GNU General Public License is a free, copyleftlicense for software and other kinds of works.</w:t>
      </w:r>
    </w:p>
    <w:p w14:paraId="2064A5DB" w14:textId="77777777" w:rsidR="006D10E1" w:rsidRPr="006D10E1" w:rsidRDefault="006D10E1" w:rsidP="006D10E1">
      <w:pPr>
        <w:pStyle w:val="Default"/>
        <w:rPr>
          <w:rFonts w:ascii="Times New Roman" w:hAnsi="Times New Roman"/>
          <w:sz w:val="21"/>
        </w:rPr>
      </w:pPr>
    </w:p>
    <w:p w14:paraId="503B7CB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152BDD6F" w14:textId="77777777" w:rsidR="006D10E1" w:rsidRPr="006D10E1" w:rsidRDefault="006D10E1" w:rsidP="006D10E1">
      <w:pPr>
        <w:pStyle w:val="Default"/>
        <w:rPr>
          <w:rFonts w:ascii="Times New Roman" w:hAnsi="Times New Roman"/>
          <w:sz w:val="21"/>
        </w:rPr>
      </w:pPr>
    </w:p>
    <w:p w14:paraId="4EDAAF3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368073D3" w14:textId="77777777" w:rsidR="006D10E1" w:rsidRPr="006D10E1" w:rsidRDefault="006D10E1" w:rsidP="006D10E1">
      <w:pPr>
        <w:pStyle w:val="Default"/>
        <w:rPr>
          <w:rFonts w:ascii="Times New Roman" w:hAnsi="Times New Roman"/>
          <w:sz w:val="21"/>
        </w:rPr>
      </w:pPr>
    </w:p>
    <w:p w14:paraId="78E82AE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7DC21A02" w14:textId="77777777" w:rsidR="006D10E1" w:rsidRPr="006D10E1" w:rsidRDefault="006D10E1" w:rsidP="006D10E1">
      <w:pPr>
        <w:pStyle w:val="Default"/>
        <w:rPr>
          <w:rFonts w:ascii="Times New Roman" w:hAnsi="Times New Roman"/>
          <w:sz w:val="21"/>
        </w:rPr>
      </w:pPr>
    </w:p>
    <w:p w14:paraId="1A6CACF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5633A13F" w14:textId="77777777" w:rsidR="006D10E1" w:rsidRPr="006D10E1" w:rsidRDefault="006D10E1" w:rsidP="006D10E1">
      <w:pPr>
        <w:pStyle w:val="Default"/>
        <w:rPr>
          <w:rFonts w:ascii="Times New Roman" w:hAnsi="Times New Roman"/>
          <w:sz w:val="21"/>
        </w:rPr>
      </w:pPr>
    </w:p>
    <w:p w14:paraId="15BDC5D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Developers that use the GNU GPL protect your rights with two steps:(1) assert copyright on the software, and (2) offer you this Licensegiving you legal permission to copy, distribute and/or modify it.</w:t>
      </w:r>
    </w:p>
    <w:p w14:paraId="2C5C1F7A" w14:textId="77777777" w:rsidR="006D10E1" w:rsidRPr="006D10E1" w:rsidRDefault="006D10E1" w:rsidP="006D10E1">
      <w:pPr>
        <w:pStyle w:val="Default"/>
        <w:rPr>
          <w:rFonts w:ascii="Times New Roman" w:hAnsi="Times New Roman"/>
          <w:sz w:val="21"/>
        </w:rPr>
      </w:pPr>
    </w:p>
    <w:p w14:paraId="653058A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0AC59D2B" w14:textId="77777777" w:rsidR="006D10E1" w:rsidRPr="006D10E1" w:rsidRDefault="006D10E1" w:rsidP="006D10E1">
      <w:pPr>
        <w:pStyle w:val="Default"/>
        <w:rPr>
          <w:rFonts w:ascii="Times New Roman" w:hAnsi="Times New Roman"/>
          <w:sz w:val="21"/>
        </w:rPr>
      </w:pPr>
    </w:p>
    <w:p w14:paraId="5A2B2B5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4529EB8A" w14:textId="77777777" w:rsidR="006D10E1" w:rsidRPr="006D10E1" w:rsidRDefault="006D10E1" w:rsidP="006D10E1">
      <w:pPr>
        <w:pStyle w:val="Default"/>
        <w:rPr>
          <w:rFonts w:ascii="Times New Roman" w:hAnsi="Times New Roman"/>
          <w:sz w:val="21"/>
        </w:rPr>
      </w:pPr>
    </w:p>
    <w:p w14:paraId="743DE58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059C1297" w14:textId="77777777" w:rsidR="006D10E1" w:rsidRPr="006D10E1" w:rsidRDefault="006D10E1" w:rsidP="006D10E1">
      <w:pPr>
        <w:pStyle w:val="Default"/>
        <w:rPr>
          <w:rFonts w:ascii="Times New Roman" w:hAnsi="Times New Roman"/>
          <w:sz w:val="21"/>
        </w:rPr>
      </w:pPr>
    </w:p>
    <w:p w14:paraId="4F81DF88"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precise terms and conditions for copying,distribution and modification follow.</w:t>
      </w:r>
    </w:p>
    <w:p w14:paraId="4469327B" w14:textId="77777777" w:rsidR="006D10E1" w:rsidRPr="006D10E1" w:rsidRDefault="006D10E1" w:rsidP="006D10E1">
      <w:pPr>
        <w:pStyle w:val="Default"/>
        <w:rPr>
          <w:rFonts w:ascii="Times New Roman" w:hAnsi="Times New Roman"/>
          <w:sz w:val="21"/>
        </w:rPr>
      </w:pPr>
    </w:p>
    <w:p w14:paraId="12C27CDE"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TERMS AND CONDITIONS</w:t>
      </w:r>
    </w:p>
    <w:p w14:paraId="4A3CFE81" w14:textId="77777777" w:rsidR="006D10E1" w:rsidRPr="006D10E1" w:rsidRDefault="006D10E1" w:rsidP="006D10E1">
      <w:pPr>
        <w:pStyle w:val="Default"/>
        <w:rPr>
          <w:rFonts w:ascii="Times New Roman" w:hAnsi="Times New Roman"/>
          <w:sz w:val="21"/>
        </w:rPr>
      </w:pPr>
    </w:p>
    <w:p w14:paraId="20FC7B0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0.Definitions.</w:t>
      </w:r>
    </w:p>
    <w:p w14:paraId="1107643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"This License" refers to version 3 of the GNU General Public License.</w:t>
      </w:r>
    </w:p>
    <w:p w14:paraId="639BD104" w14:textId="77777777" w:rsidR="006D10E1" w:rsidRPr="006D10E1" w:rsidRDefault="006D10E1" w:rsidP="006D10E1">
      <w:pPr>
        <w:pStyle w:val="Default"/>
        <w:rPr>
          <w:rFonts w:ascii="Times New Roman" w:hAnsi="Times New Roman"/>
          <w:sz w:val="21"/>
        </w:rPr>
      </w:pPr>
    </w:p>
    <w:p w14:paraId="6BAE742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"Copyright" also means copyright-like laws that applyto other kinds of works, such as semiconductor masks.</w:t>
      </w:r>
    </w:p>
    <w:p w14:paraId="1EAAACA6" w14:textId="77777777" w:rsidR="006D10E1" w:rsidRPr="006D10E1" w:rsidRDefault="006D10E1" w:rsidP="006D10E1">
      <w:pPr>
        <w:pStyle w:val="Default"/>
        <w:rPr>
          <w:rFonts w:ascii="Times New Roman" w:hAnsi="Times New Roman"/>
          <w:sz w:val="21"/>
        </w:rPr>
      </w:pPr>
    </w:p>
    <w:p w14:paraId="14AE23DD"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Program" refers to any copyrightable work licensed underthis License. Each licensee is addressed as "you". "Licensees"and "recipients" may be individuals or organizations.</w:t>
      </w:r>
    </w:p>
    <w:p w14:paraId="77A29AAA" w14:textId="77777777" w:rsidR="006D10E1" w:rsidRPr="006D10E1" w:rsidRDefault="006D10E1" w:rsidP="006D10E1">
      <w:pPr>
        <w:pStyle w:val="Default"/>
        <w:rPr>
          <w:rFonts w:ascii="Times New Roman" w:hAnsi="Times New Roman"/>
          <w:sz w:val="21"/>
        </w:rPr>
      </w:pPr>
    </w:p>
    <w:p w14:paraId="3414739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0FA3C0ED" w14:textId="77777777" w:rsidR="006D10E1" w:rsidRPr="006D10E1" w:rsidRDefault="006D10E1" w:rsidP="006D10E1">
      <w:pPr>
        <w:pStyle w:val="Default"/>
        <w:rPr>
          <w:rFonts w:ascii="Times New Roman" w:hAnsi="Times New Roman"/>
          <w:sz w:val="21"/>
        </w:rPr>
      </w:pPr>
    </w:p>
    <w:p w14:paraId="182CFFBE"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"covered work" means either the unmodifiedProgram or a work based on the Program.</w:t>
      </w:r>
    </w:p>
    <w:p w14:paraId="115BE5FB" w14:textId="77777777" w:rsidR="006D10E1" w:rsidRPr="006D10E1" w:rsidRDefault="006D10E1" w:rsidP="006D10E1">
      <w:pPr>
        <w:pStyle w:val="Default"/>
        <w:rPr>
          <w:rFonts w:ascii="Times New Roman" w:hAnsi="Times New Roman"/>
          <w:sz w:val="21"/>
        </w:rPr>
      </w:pPr>
    </w:p>
    <w:p w14:paraId="0D928C6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4A200F93" w14:textId="77777777" w:rsidR="006D10E1" w:rsidRPr="006D10E1" w:rsidRDefault="006D10E1" w:rsidP="006D10E1">
      <w:pPr>
        <w:pStyle w:val="Default"/>
        <w:rPr>
          <w:rFonts w:ascii="Times New Roman" w:hAnsi="Times New Roman"/>
          <w:sz w:val="21"/>
        </w:rPr>
      </w:pPr>
    </w:p>
    <w:p w14:paraId="4B0245EE"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To "convey" a work means any kind of propagationthat enables other parties to make or receive copies.Mere interaction with a user through a computernetwork, with no transfer of a copy, is not conveying.</w:t>
      </w:r>
    </w:p>
    <w:p w14:paraId="314198E6" w14:textId="77777777" w:rsidR="006D10E1" w:rsidRPr="006D10E1" w:rsidRDefault="006D10E1" w:rsidP="006D10E1">
      <w:pPr>
        <w:pStyle w:val="Default"/>
        <w:rPr>
          <w:rFonts w:ascii="Times New Roman" w:hAnsi="Times New Roman"/>
          <w:sz w:val="21"/>
        </w:rPr>
      </w:pPr>
    </w:p>
    <w:p w14:paraId="3C93767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00337A16" w14:textId="77777777" w:rsidR="006D10E1" w:rsidRPr="006D10E1" w:rsidRDefault="006D10E1" w:rsidP="006D10E1">
      <w:pPr>
        <w:pStyle w:val="Default"/>
        <w:rPr>
          <w:rFonts w:ascii="Times New Roman" w:hAnsi="Times New Roman"/>
          <w:sz w:val="21"/>
        </w:rPr>
      </w:pPr>
    </w:p>
    <w:p w14:paraId="51DF57D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1.Source Code.</w:t>
      </w:r>
    </w:p>
    <w:p w14:paraId="00398F47"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"source code" for a work means the preferredform of the work for making modifications to it."Object code" means any non-source form of a work.</w:t>
      </w:r>
    </w:p>
    <w:p w14:paraId="3B3A533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47961B5A" w14:textId="77777777" w:rsidR="006D10E1" w:rsidRPr="006D10E1" w:rsidRDefault="006D10E1" w:rsidP="006D10E1">
      <w:pPr>
        <w:pStyle w:val="Default"/>
        <w:rPr>
          <w:rFonts w:ascii="Times New Roman" w:hAnsi="Times New Roman"/>
          <w:sz w:val="21"/>
        </w:rPr>
      </w:pPr>
    </w:p>
    <w:p w14:paraId="64A4156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05D6C640" w14:textId="77777777" w:rsidR="006D10E1" w:rsidRPr="006D10E1" w:rsidRDefault="006D10E1" w:rsidP="006D10E1">
      <w:pPr>
        <w:pStyle w:val="Default"/>
        <w:rPr>
          <w:rFonts w:ascii="Times New Roman" w:hAnsi="Times New Roman"/>
          <w:sz w:val="21"/>
        </w:rPr>
      </w:pPr>
    </w:p>
    <w:p w14:paraId="1B803BF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2188A3AF" w14:textId="77777777" w:rsidR="006D10E1" w:rsidRPr="006D10E1" w:rsidRDefault="006D10E1" w:rsidP="006D10E1">
      <w:pPr>
        <w:pStyle w:val="Default"/>
        <w:rPr>
          <w:rFonts w:ascii="Times New Roman" w:hAnsi="Times New Roman"/>
          <w:sz w:val="21"/>
        </w:rPr>
      </w:pPr>
    </w:p>
    <w:p w14:paraId="11FC3237"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Corresponding Source need not include anything that users canregenerate automatically from other parts of the Corresponding Source.</w:t>
      </w:r>
    </w:p>
    <w:p w14:paraId="131F1FF4" w14:textId="77777777" w:rsidR="006D10E1" w:rsidRPr="006D10E1" w:rsidRDefault="006D10E1" w:rsidP="006D10E1">
      <w:pPr>
        <w:pStyle w:val="Default"/>
        <w:rPr>
          <w:rFonts w:ascii="Times New Roman" w:hAnsi="Times New Roman"/>
          <w:sz w:val="21"/>
        </w:rPr>
      </w:pPr>
    </w:p>
    <w:p w14:paraId="2C19A16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Corresponding Source for a workin source code form is that same work.</w:t>
      </w:r>
    </w:p>
    <w:p w14:paraId="6E524E2D" w14:textId="77777777" w:rsidR="006D10E1" w:rsidRPr="006D10E1" w:rsidRDefault="006D10E1" w:rsidP="006D10E1">
      <w:pPr>
        <w:pStyle w:val="Default"/>
        <w:rPr>
          <w:rFonts w:ascii="Times New Roman" w:hAnsi="Times New Roman"/>
          <w:sz w:val="21"/>
        </w:rPr>
      </w:pPr>
    </w:p>
    <w:p w14:paraId="668DF90D"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2.Basic Permissions.</w:t>
      </w:r>
    </w:p>
    <w:p w14:paraId="6F98465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3FCFFAB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8D1D017" w14:textId="77777777" w:rsidR="006D10E1" w:rsidRPr="006D10E1" w:rsidRDefault="006D10E1" w:rsidP="006D10E1">
      <w:pPr>
        <w:pStyle w:val="Default"/>
        <w:rPr>
          <w:rFonts w:ascii="Times New Roman" w:hAnsi="Times New Roman"/>
          <w:sz w:val="21"/>
        </w:rPr>
      </w:pPr>
    </w:p>
    <w:p w14:paraId="1428D02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Conveying under any other circumstances is permittedsolely under the conditions stated below. Sublicensingis not allowed; section 10 makes it unnecessary.</w:t>
      </w:r>
    </w:p>
    <w:p w14:paraId="7CC570A7" w14:textId="77777777" w:rsidR="006D10E1" w:rsidRPr="006D10E1" w:rsidRDefault="006D10E1" w:rsidP="006D10E1">
      <w:pPr>
        <w:pStyle w:val="Default"/>
        <w:rPr>
          <w:rFonts w:ascii="Times New Roman" w:hAnsi="Times New Roman"/>
          <w:sz w:val="21"/>
        </w:rPr>
      </w:pPr>
    </w:p>
    <w:p w14:paraId="3D7FC1B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3.Protecting Users' Legal Rights From Anti-Circumvention Law.</w:t>
      </w:r>
    </w:p>
    <w:p w14:paraId="693827EE"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2A60BF1D"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5C90735B" w14:textId="77777777" w:rsidR="006D10E1" w:rsidRPr="006D10E1" w:rsidRDefault="006D10E1" w:rsidP="006D10E1">
      <w:pPr>
        <w:pStyle w:val="Default"/>
        <w:rPr>
          <w:rFonts w:ascii="Times New Roman" w:hAnsi="Times New Roman"/>
          <w:sz w:val="21"/>
        </w:rPr>
      </w:pPr>
    </w:p>
    <w:p w14:paraId="2CA6504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4.Conveying Verbatim Copies.</w:t>
      </w:r>
    </w:p>
    <w:p w14:paraId="0361EAE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 xml:space="preserve">You may convey verbatim copies of the Program's source code asyou receive it, in any medium, provided that you </w:t>
      </w:r>
      <w:r w:rsidRPr="006D10E1">
        <w:rPr>
          <w:rFonts w:ascii="Times New Roman" w:hAnsi="Times New Roman"/>
          <w:sz w:val="21"/>
        </w:rPr>
        <w:lastRenderedPageBreak/>
        <w:t>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5E7CEA6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may charge any price or no price for each copy that youconvey, and you may offer support or warranty protection for a fee.</w:t>
      </w:r>
    </w:p>
    <w:p w14:paraId="7939F08C" w14:textId="77777777" w:rsidR="006D10E1" w:rsidRPr="006D10E1" w:rsidRDefault="006D10E1" w:rsidP="006D10E1">
      <w:pPr>
        <w:pStyle w:val="Default"/>
        <w:rPr>
          <w:rFonts w:ascii="Times New Roman" w:hAnsi="Times New Roman"/>
          <w:sz w:val="21"/>
        </w:rPr>
      </w:pPr>
    </w:p>
    <w:p w14:paraId="3ECE175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5.Conveying Modified Source Versions.</w:t>
      </w:r>
    </w:p>
    <w:p w14:paraId="0362D88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may convey a work based on the Program, or the modifications toproduce it from the Program, in the form of source code under the termsof section 4, provided that you also meet all of these conditions:</w:t>
      </w:r>
    </w:p>
    <w:p w14:paraId="0218633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a)The work must carry prominent notices statingthat you modified it, and giving a relevant date.</w:t>
      </w:r>
    </w:p>
    <w:p w14:paraId="7CA22D9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b)The work must carry prominent notices stating thatit is released under this License and any conditionsadded under section 7. This requirement modifies therequirement in section 4 to "keep intact all notices".</w:t>
      </w:r>
    </w:p>
    <w:p w14:paraId="74BBA4B7"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DAAED8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d)If the work has interactive user interfaces, each mustdisplay Appropriate Legal Notices; however, if the Programhas interactive interfaces that do not display AppropriateLegal Notices, your work need not make them do so.</w:t>
      </w:r>
    </w:p>
    <w:p w14:paraId="01662C6F"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7C34523" w14:textId="77777777" w:rsidR="006D10E1" w:rsidRPr="006D10E1" w:rsidRDefault="006D10E1" w:rsidP="006D10E1">
      <w:pPr>
        <w:pStyle w:val="Default"/>
        <w:rPr>
          <w:rFonts w:ascii="Times New Roman" w:hAnsi="Times New Roman"/>
          <w:sz w:val="21"/>
        </w:rPr>
      </w:pPr>
    </w:p>
    <w:p w14:paraId="29402D0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6.Conveying Non-Source Forms.</w:t>
      </w:r>
    </w:p>
    <w:p w14:paraId="1E0B43C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may convey a covered work in object code formunder the terms of sections 4 and 5, provided that youalso convey the machine-readable Corresponding Sourceunder the terms of this License, in one of these ways:</w:t>
      </w:r>
    </w:p>
    <w:p w14:paraId="3133D68D"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a)Convey the object code in, or embodied in, a physicalproduct (including a physical distribution medium),accompanied by the Corresponding Source fixed on a durablephysical medium customarily used for software interchange.</w:t>
      </w:r>
    </w:p>
    <w:p w14:paraId="2CBAADF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10B0FFA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714B729E"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 xml:space="preserve">d)Convey the object code by offering access from a designated place(gratis or for a charge), and offer equivalent </w:t>
      </w:r>
      <w:r w:rsidRPr="006D10E1">
        <w:rPr>
          <w:rFonts w:ascii="Times New Roman" w:hAnsi="Times New Roman"/>
          <w:sz w:val="21"/>
        </w:rPr>
        <w:lastRenderedPageBreak/>
        <w:t>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7678FAE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e)Convey the object code using peer-to-peer transmission,provided you inform other peers where the object codeand Corresponding Source of the work are being offeredto the general public at no charge under subsection 6d.</w:t>
      </w:r>
    </w:p>
    <w:p w14:paraId="1A3E5227"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separable portion of the object code, whose source code isexcluded from the Corresponding Source as a System Library,need not be included in conveying the object code work.</w:t>
      </w:r>
    </w:p>
    <w:p w14:paraId="63E25ABD" w14:textId="77777777" w:rsidR="006D10E1" w:rsidRPr="006D10E1" w:rsidRDefault="006D10E1" w:rsidP="006D10E1">
      <w:pPr>
        <w:pStyle w:val="Default"/>
        <w:rPr>
          <w:rFonts w:ascii="Times New Roman" w:hAnsi="Times New Roman"/>
          <w:sz w:val="21"/>
        </w:rPr>
      </w:pPr>
    </w:p>
    <w:p w14:paraId="7DBFE3D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4593BCFD" w14:textId="77777777" w:rsidR="006D10E1" w:rsidRPr="006D10E1" w:rsidRDefault="006D10E1" w:rsidP="006D10E1">
      <w:pPr>
        <w:pStyle w:val="Default"/>
        <w:rPr>
          <w:rFonts w:ascii="Times New Roman" w:hAnsi="Times New Roman"/>
          <w:sz w:val="21"/>
        </w:rPr>
      </w:pPr>
    </w:p>
    <w:p w14:paraId="4FC61DAF"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7E6DB25D" w14:textId="77777777" w:rsidR="006D10E1" w:rsidRPr="006D10E1" w:rsidRDefault="006D10E1" w:rsidP="006D10E1">
      <w:pPr>
        <w:pStyle w:val="Default"/>
        <w:rPr>
          <w:rFonts w:ascii="Times New Roman" w:hAnsi="Times New Roman"/>
          <w:sz w:val="21"/>
        </w:rPr>
      </w:pPr>
    </w:p>
    <w:p w14:paraId="51609A4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020BD025" w14:textId="77777777" w:rsidR="006D10E1" w:rsidRPr="006D10E1" w:rsidRDefault="006D10E1" w:rsidP="006D10E1">
      <w:pPr>
        <w:pStyle w:val="Default"/>
        <w:rPr>
          <w:rFonts w:ascii="Times New Roman" w:hAnsi="Times New Roman"/>
          <w:sz w:val="21"/>
        </w:rPr>
      </w:pPr>
    </w:p>
    <w:p w14:paraId="1A3CC4F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285C903F" w14:textId="77777777" w:rsidR="006D10E1" w:rsidRPr="006D10E1" w:rsidRDefault="006D10E1" w:rsidP="006D10E1">
      <w:pPr>
        <w:pStyle w:val="Default"/>
        <w:rPr>
          <w:rFonts w:ascii="Times New Roman" w:hAnsi="Times New Roman"/>
          <w:sz w:val="21"/>
        </w:rPr>
      </w:pPr>
    </w:p>
    <w:p w14:paraId="021695EF"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3782AB85" w14:textId="77777777" w:rsidR="006D10E1" w:rsidRPr="006D10E1" w:rsidRDefault="006D10E1" w:rsidP="006D10E1">
      <w:pPr>
        <w:pStyle w:val="Default"/>
        <w:rPr>
          <w:rFonts w:ascii="Times New Roman" w:hAnsi="Times New Roman"/>
          <w:sz w:val="21"/>
        </w:rPr>
      </w:pPr>
    </w:p>
    <w:p w14:paraId="2AFAE1E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lastRenderedPageBreak/>
        <w:t>7.Additional Terms.</w:t>
      </w:r>
    </w:p>
    <w:p w14:paraId="75B99B4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6C86173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6F360DC5" w14:textId="77777777" w:rsidR="006D10E1" w:rsidRPr="006D10E1" w:rsidRDefault="006D10E1" w:rsidP="006D10E1">
      <w:pPr>
        <w:pStyle w:val="Default"/>
        <w:rPr>
          <w:rFonts w:ascii="Times New Roman" w:hAnsi="Times New Roman"/>
          <w:sz w:val="21"/>
        </w:rPr>
      </w:pPr>
    </w:p>
    <w:p w14:paraId="07BB2898"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Notwithstanding any other provision of this License, for material youadd to a covered work, you may (if authorized by the copyright holdersof that material) supplement the terms of this License with terms:</w:t>
      </w:r>
    </w:p>
    <w:p w14:paraId="32110398" w14:textId="77777777" w:rsidR="006D10E1" w:rsidRPr="006D10E1" w:rsidRDefault="006D10E1" w:rsidP="006D10E1">
      <w:pPr>
        <w:pStyle w:val="Default"/>
        <w:rPr>
          <w:rFonts w:ascii="Times New Roman" w:hAnsi="Times New Roman"/>
          <w:sz w:val="21"/>
        </w:rPr>
      </w:pPr>
    </w:p>
    <w:p w14:paraId="51C3B6C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a)Disclaiming warranty or limiting liability differentlyfrom the terms of sections 15 and 16 of this License; or</w:t>
      </w:r>
    </w:p>
    <w:p w14:paraId="5C480B5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b)Requiring preservation of specified reasonable legalnotices or author attributions in that material or in theAppropriate Legal Notices displayed by works containing it; or</w:t>
      </w:r>
    </w:p>
    <w:p w14:paraId="52E71B8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c)Prohibiting misrepresentation of the origin of that material,or requiring that modified versions of such material be markedin reasonable ways as different from the original version; or</w:t>
      </w:r>
    </w:p>
    <w:p w14:paraId="0717387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d)Limiting the use for publicity purposes of namesof licensors or authors of the material; or</w:t>
      </w:r>
    </w:p>
    <w:p w14:paraId="20DD4EA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e)Declining to grant rights under trademark law for useof some trade names, trademarks, or service marks; or</w:t>
      </w:r>
    </w:p>
    <w:p w14:paraId="651FED7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14E66F1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67406BF1" w14:textId="77777777" w:rsidR="006D10E1" w:rsidRPr="006D10E1" w:rsidRDefault="006D10E1" w:rsidP="006D10E1">
      <w:pPr>
        <w:pStyle w:val="Default"/>
        <w:rPr>
          <w:rFonts w:ascii="Times New Roman" w:hAnsi="Times New Roman"/>
          <w:sz w:val="21"/>
        </w:rPr>
      </w:pPr>
    </w:p>
    <w:p w14:paraId="2D79EB4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you add terms to a covered work in accord with thissection, you must place, in the relevant source files, astatement of the additional terms that apply to those files,or a notice indicating where to find the applicable terms.</w:t>
      </w:r>
    </w:p>
    <w:p w14:paraId="394487EB" w14:textId="77777777" w:rsidR="006D10E1" w:rsidRPr="006D10E1" w:rsidRDefault="006D10E1" w:rsidP="006D10E1">
      <w:pPr>
        <w:pStyle w:val="Default"/>
        <w:rPr>
          <w:rFonts w:ascii="Times New Roman" w:hAnsi="Times New Roman"/>
          <w:sz w:val="21"/>
        </w:rPr>
      </w:pPr>
    </w:p>
    <w:p w14:paraId="151F1CE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Additional terms, permissive or non-permissive, may bestated in the form of a separately written license, or statedas exceptions; the above requirements apply either way.</w:t>
      </w:r>
    </w:p>
    <w:p w14:paraId="65A3F420" w14:textId="77777777" w:rsidR="006D10E1" w:rsidRPr="006D10E1" w:rsidRDefault="006D10E1" w:rsidP="006D10E1">
      <w:pPr>
        <w:pStyle w:val="Default"/>
        <w:rPr>
          <w:rFonts w:ascii="Times New Roman" w:hAnsi="Times New Roman"/>
          <w:sz w:val="21"/>
        </w:rPr>
      </w:pPr>
    </w:p>
    <w:p w14:paraId="5DD94A4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8.Termination.</w:t>
      </w:r>
    </w:p>
    <w:p w14:paraId="7403CA7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507BA31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 xml:space="preserve">However, if you cease all violation of this License, then yourlicense from a particular copyright holder is reinstated (a)provisionally, unless and until the copyright holder explicitlyand finally terminates your license, and (b) </w:t>
      </w:r>
      <w:r w:rsidRPr="006D10E1">
        <w:rPr>
          <w:rFonts w:ascii="Times New Roman" w:hAnsi="Times New Roman"/>
          <w:sz w:val="21"/>
        </w:rPr>
        <w:lastRenderedPageBreak/>
        <w:t>permanently, ifthe copyright holder fails to notify you of the violation bysome reasonable means prior to 60 days after the cessation.</w:t>
      </w:r>
    </w:p>
    <w:p w14:paraId="322D1528" w14:textId="77777777" w:rsidR="006D10E1" w:rsidRPr="006D10E1" w:rsidRDefault="006D10E1" w:rsidP="006D10E1">
      <w:pPr>
        <w:pStyle w:val="Default"/>
        <w:rPr>
          <w:rFonts w:ascii="Times New Roman" w:hAnsi="Times New Roman"/>
          <w:sz w:val="21"/>
        </w:rPr>
      </w:pPr>
    </w:p>
    <w:p w14:paraId="06916AE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13BF3C25" w14:textId="77777777" w:rsidR="006D10E1" w:rsidRPr="006D10E1" w:rsidRDefault="006D10E1" w:rsidP="006D10E1">
      <w:pPr>
        <w:pStyle w:val="Default"/>
        <w:rPr>
          <w:rFonts w:ascii="Times New Roman" w:hAnsi="Times New Roman"/>
          <w:sz w:val="21"/>
        </w:rPr>
      </w:pPr>
    </w:p>
    <w:p w14:paraId="2A73269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1E9B5B53" w14:textId="77777777" w:rsidR="006D10E1" w:rsidRPr="006D10E1" w:rsidRDefault="006D10E1" w:rsidP="006D10E1">
      <w:pPr>
        <w:pStyle w:val="Default"/>
        <w:rPr>
          <w:rFonts w:ascii="Times New Roman" w:hAnsi="Times New Roman"/>
          <w:sz w:val="21"/>
        </w:rPr>
      </w:pPr>
    </w:p>
    <w:p w14:paraId="490B400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9.Acceptance Not Required for Having Copies.</w:t>
      </w:r>
    </w:p>
    <w:p w14:paraId="4FA4A50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7A5B34B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10.Automatic Licensing of Downstream Recipients.</w:t>
      </w:r>
    </w:p>
    <w:p w14:paraId="1802150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22EE024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1FD9B82E" w14:textId="77777777" w:rsidR="006D10E1" w:rsidRPr="006D10E1" w:rsidRDefault="006D10E1" w:rsidP="006D10E1">
      <w:pPr>
        <w:pStyle w:val="Default"/>
        <w:rPr>
          <w:rFonts w:ascii="Times New Roman" w:hAnsi="Times New Roman"/>
          <w:sz w:val="21"/>
        </w:rPr>
      </w:pPr>
    </w:p>
    <w:p w14:paraId="7E7B8F8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653D3D0D" w14:textId="77777777" w:rsidR="006D10E1" w:rsidRPr="006D10E1" w:rsidRDefault="006D10E1" w:rsidP="006D10E1">
      <w:pPr>
        <w:pStyle w:val="Default"/>
        <w:rPr>
          <w:rFonts w:ascii="Times New Roman" w:hAnsi="Times New Roman"/>
          <w:sz w:val="21"/>
        </w:rPr>
      </w:pPr>
    </w:p>
    <w:p w14:paraId="795BF8D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11.Patents.</w:t>
      </w:r>
    </w:p>
    <w:p w14:paraId="5866E14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"contributor" is a copyright holder who authorizes use under thisLicense of the Program or a work on which the Program is based. Thework thus licensed is called the contributor's "contributor version".</w:t>
      </w:r>
    </w:p>
    <w:p w14:paraId="7DDDDE4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43A51013" w14:textId="77777777" w:rsidR="006D10E1" w:rsidRPr="006D10E1" w:rsidRDefault="006D10E1" w:rsidP="006D10E1">
      <w:pPr>
        <w:pStyle w:val="Default"/>
        <w:rPr>
          <w:rFonts w:ascii="Times New Roman" w:hAnsi="Times New Roman"/>
          <w:sz w:val="21"/>
        </w:rPr>
      </w:pPr>
    </w:p>
    <w:p w14:paraId="2E66916E"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Each contributor grants you a non-exclusive, worldwide, royalty-freepatent license under the contributor's essential patent claims,to make, use, sell, offer for sale, import and otherwise run,modify and propagate the contents of its contributor version.</w:t>
      </w:r>
    </w:p>
    <w:p w14:paraId="2FE5EB59" w14:textId="77777777" w:rsidR="006D10E1" w:rsidRPr="006D10E1" w:rsidRDefault="006D10E1" w:rsidP="006D10E1">
      <w:pPr>
        <w:pStyle w:val="Default"/>
        <w:rPr>
          <w:rFonts w:ascii="Times New Roman" w:hAnsi="Times New Roman"/>
          <w:sz w:val="21"/>
        </w:rPr>
      </w:pPr>
    </w:p>
    <w:p w14:paraId="22828CA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0559A10F" w14:textId="77777777" w:rsidR="006D10E1" w:rsidRPr="006D10E1" w:rsidRDefault="006D10E1" w:rsidP="006D10E1">
      <w:pPr>
        <w:pStyle w:val="Default"/>
        <w:rPr>
          <w:rFonts w:ascii="Times New Roman" w:hAnsi="Times New Roman"/>
          <w:sz w:val="21"/>
        </w:rPr>
      </w:pPr>
    </w:p>
    <w:p w14:paraId="5A84622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23B5C091" w14:textId="77777777" w:rsidR="006D10E1" w:rsidRPr="006D10E1" w:rsidRDefault="006D10E1" w:rsidP="006D10E1">
      <w:pPr>
        <w:pStyle w:val="Default"/>
        <w:rPr>
          <w:rFonts w:ascii="Times New Roman" w:hAnsi="Times New Roman"/>
          <w:sz w:val="21"/>
        </w:rPr>
      </w:pPr>
    </w:p>
    <w:p w14:paraId="0EA94B1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0FB1EDEC" w14:textId="77777777" w:rsidR="006D10E1" w:rsidRPr="006D10E1" w:rsidRDefault="006D10E1" w:rsidP="006D10E1">
      <w:pPr>
        <w:pStyle w:val="Default"/>
        <w:rPr>
          <w:rFonts w:ascii="Times New Roman" w:hAnsi="Times New Roman"/>
          <w:sz w:val="21"/>
        </w:rPr>
      </w:pPr>
    </w:p>
    <w:p w14:paraId="38013E4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22BF88A2" w14:textId="77777777" w:rsidR="006D10E1" w:rsidRPr="006D10E1" w:rsidRDefault="006D10E1" w:rsidP="006D10E1">
      <w:pPr>
        <w:pStyle w:val="Default"/>
        <w:rPr>
          <w:rFonts w:ascii="Times New Roman" w:hAnsi="Times New Roman"/>
          <w:sz w:val="21"/>
        </w:rPr>
      </w:pPr>
    </w:p>
    <w:p w14:paraId="28E969F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Nothing in this License shall be construed as excluding orlimiting any implied license or other defenses to infringementthat may otherwise be available to you under applicable patent law.</w:t>
      </w:r>
    </w:p>
    <w:p w14:paraId="1D933500" w14:textId="77777777" w:rsidR="006D10E1" w:rsidRPr="006D10E1" w:rsidRDefault="006D10E1" w:rsidP="006D10E1">
      <w:pPr>
        <w:pStyle w:val="Default"/>
        <w:rPr>
          <w:rFonts w:ascii="Times New Roman" w:hAnsi="Times New Roman"/>
          <w:sz w:val="21"/>
        </w:rPr>
      </w:pPr>
    </w:p>
    <w:p w14:paraId="3364F5AD"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12.No Surrender of Others' Freedom.</w:t>
      </w:r>
    </w:p>
    <w:p w14:paraId="4331BBE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 xml:space="preserve">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w:t>
      </w:r>
      <w:r w:rsidRPr="006D10E1">
        <w:rPr>
          <w:rFonts w:ascii="Times New Roman" w:hAnsi="Times New Roman"/>
          <w:sz w:val="21"/>
        </w:rPr>
        <w:lastRenderedPageBreak/>
        <w:t>for further conveying from those to whom you convey theProgram, the only way you could satisfy both those terms and thisLicense would be to refrain entirely from conveying the Program.</w:t>
      </w:r>
    </w:p>
    <w:p w14:paraId="660330E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13.Use with the GNU Affero General Public License.</w:t>
      </w:r>
    </w:p>
    <w:p w14:paraId="2378553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5A6A723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14.Revised Versions of this License.</w:t>
      </w:r>
    </w:p>
    <w:p w14:paraId="40AC107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Free Software Foundation may publish revised and/or newversions of the GNU General Public License from time to time. Suchnew versions will be similar in spirit to the present version,but may differ in detail to address new problems or concerns.</w:t>
      </w:r>
    </w:p>
    <w:p w14:paraId="24000AA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30A4B02F" w14:textId="77777777" w:rsidR="006D10E1" w:rsidRPr="006D10E1" w:rsidRDefault="006D10E1" w:rsidP="006D10E1">
      <w:pPr>
        <w:pStyle w:val="Default"/>
        <w:rPr>
          <w:rFonts w:ascii="Times New Roman" w:hAnsi="Times New Roman"/>
          <w:sz w:val="21"/>
        </w:rPr>
      </w:pPr>
    </w:p>
    <w:p w14:paraId="3907D1E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the Program specifies that a proxy can decide which futureversions of the GNU General Public License can be used, thatproxy's public statement of acceptance of a version permanentlyauthorizes you to choose that version for the Program.</w:t>
      </w:r>
    </w:p>
    <w:p w14:paraId="7C0CEBD9" w14:textId="77777777" w:rsidR="006D10E1" w:rsidRPr="006D10E1" w:rsidRDefault="006D10E1" w:rsidP="006D10E1">
      <w:pPr>
        <w:pStyle w:val="Default"/>
        <w:rPr>
          <w:rFonts w:ascii="Times New Roman" w:hAnsi="Times New Roman"/>
          <w:sz w:val="21"/>
        </w:rPr>
      </w:pPr>
    </w:p>
    <w:p w14:paraId="16C0EEF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Later license versions may give you additional ordifferent permissions. However, no additional obligationsare imposed on any author or copyright holder as aresult of your choosing to follow a later version.</w:t>
      </w:r>
    </w:p>
    <w:p w14:paraId="029CAC24" w14:textId="77777777" w:rsidR="006D10E1" w:rsidRPr="006D10E1" w:rsidRDefault="006D10E1" w:rsidP="006D10E1">
      <w:pPr>
        <w:pStyle w:val="Default"/>
        <w:rPr>
          <w:rFonts w:ascii="Times New Roman" w:hAnsi="Times New Roman"/>
          <w:sz w:val="21"/>
        </w:rPr>
      </w:pPr>
    </w:p>
    <w:p w14:paraId="4F8480D9"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15.Disclaimer of Warranty.</w:t>
      </w:r>
    </w:p>
    <w:p w14:paraId="294FDF4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7835541F"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16.Limitation of Liability.</w:t>
      </w:r>
    </w:p>
    <w:p w14:paraId="30E92558"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7B4A730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lastRenderedPageBreak/>
        <w:t>17.Interpretation of Sections 15 and 16.</w:t>
      </w:r>
    </w:p>
    <w:p w14:paraId="722B365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7ECFC7EB" w14:textId="77777777" w:rsidR="006D10E1" w:rsidRPr="006D10E1" w:rsidRDefault="006D10E1" w:rsidP="006D10E1">
      <w:pPr>
        <w:pStyle w:val="Default"/>
        <w:rPr>
          <w:rFonts w:ascii="Times New Roman" w:hAnsi="Times New Roman"/>
          <w:sz w:val="21"/>
        </w:rPr>
      </w:pPr>
    </w:p>
    <w:p w14:paraId="0435846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END OF TERMS AND CONDITIONS</w:t>
      </w:r>
    </w:p>
    <w:p w14:paraId="1424100C" w14:textId="77777777" w:rsidR="006D10E1" w:rsidRPr="006D10E1" w:rsidRDefault="006D10E1" w:rsidP="006D10E1">
      <w:pPr>
        <w:pStyle w:val="Default"/>
        <w:rPr>
          <w:rFonts w:ascii="Times New Roman" w:hAnsi="Times New Roman"/>
          <w:sz w:val="21"/>
        </w:rPr>
      </w:pPr>
    </w:p>
    <w:p w14:paraId="4688668A"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How to Apply These Terms to Your New Programs</w:t>
      </w:r>
    </w:p>
    <w:p w14:paraId="79D28F3A" w14:textId="77777777" w:rsidR="006D10E1" w:rsidRPr="006D10E1" w:rsidRDefault="006D10E1" w:rsidP="006D10E1">
      <w:pPr>
        <w:pStyle w:val="Default"/>
        <w:rPr>
          <w:rFonts w:ascii="Times New Roman" w:hAnsi="Times New Roman"/>
          <w:sz w:val="21"/>
        </w:rPr>
      </w:pPr>
    </w:p>
    <w:p w14:paraId="1DCD8EC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you develop a new program, and you want it to beof the greatest possible use to the public, the bestway to achieve this is to make it free software whicheveryone can redistribute and change under these terms.</w:t>
      </w:r>
    </w:p>
    <w:p w14:paraId="71EAE837" w14:textId="77777777" w:rsidR="006D10E1" w:rsidRPr="006D10E1" w:rsidRDefault="006D10E1" w:rsidP="006D10E1">
      <w:pPr>
        <w:pStyle w:val="Default"/>
        <w:rPr>
          <w:rFonts w:ascii="Times New Roman" w:hAnsi="Times New Roman"/>
          <w:sz w:val="21"/>
        </w:rPr>
      </w:pPr>
    </w:p>
    <w:p w14:paraId="5BDB7F37"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0EAC36ED" w14:textId="77777777" w:rsidR="006D10E1" w:rsidRPr="006D10E1" w:rsidRDefault="006D10E1" w:rsidP="006D10E1">
      <w:pPr>
        <w:pStyle w:val="Default"/>
        <w:rPr>
          <w:rFonts w:ascii="Times New Roman" w:hAnsi="Times New Roman"/>
          <w:sz w:val="21"/>
        </w:rPr>
      </w:pPr>
    </w:p>
    <w:p w14:paraId="7FC3E2AF"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&lt;one line to give the program's name anda brief idea of what it does.&gt;</w:t>
      </w:r>
    </w:p>
    <w:p w14:paraId="18DC4372"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Copyright (C) &lt;year&gt; &lt;name of author&gt;</w:t>
      </w:r>
    </w:p>
    <w:p w14:paraId="5514273B" w14:textId="77777777" w:rsidR="006D10E1" w:rsidRPr="006D10E1" w:rsidRDefault="006D10E1" w:rsidP="006D10E1">
      <w:pPr>
        <w:pStyle w:val="Default"/>
        <w:rPr>
          <w:rFonts w:ascii="Times New Roman" w:hAnsi="Times New Roman"/>
          <w:sz w:val="21"/>
        </w:rPr>
      </w:pPr>
    </w:p>
    <w:p w14:paraId="0131F2D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This program is free software: you can redistribute it and/ormodify it under the terms of the GNU General Public Licenseas published by the Free Software Foundation, either version3 of the License, or (at your option) any later version.</w:t>
      </w:r>
    </w:p>
    <w:p w14:paraId="743D742C" w14:textId="77777777" w:rsidR="006D10E1" w:rsidRPr="006D10E1" w:rsidRDefault="006D10E1" w:rsidP="006D10E1">
      <w:pPr>
        <w:pStyle w:val="Default"/>
        <w:rPr>
          <w:rFonts w:ascii="Times New Roman" w:hAnsi="Times New Roman"/>
          <w:sz w:val="21"/>
        </w:rPr>
      </w:pPr>
    </w:p>
    <w:p w14:paraId="749EAEEC"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This program is distributed in the hope that it will beuseful, but WITHOUT ANY WARRANTY; without even the impliedwarranty of MERCHANTABILITY or FITNESS FOR A PARTICULARPURPOSE. See the GNU General Public License for more details.</w:t>
      </w:r>
    </w:p>
    <w:p w14:paraId="06A9918B" w14:textId="77777777" w:rsidR="006D10E1" w:rsidRPr="006D10E1" w:rsidRDefault="006D10E1" w:rsidP="006D10E1">
      <w:pPr>
        <w:pStyle w:val="Default"/>
        <w:rPr>
          <w:rFonts w:ascii="Times New Roman" w:hAnsi="Times New Roman"/>
          <w:sz w:val="21"/>
        </w:rPr>
      </w:pPr>
    </w:p>
    <w:p w14:paraId="32413413"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should have received a copy of the GNU General Public License along with this program. If not, see &lt;https://www.gnu.org/licenses/&gt;.</w:t>
      </w:r>
    </w:p>
    <w:p w14:paraId="0A7787AF" w14:textId="77777777" w:rsidR="006D10E1" w:rsidRPr="006D10E1" w:rsidRDefault="006D10E1" w:rsidP="006D10E1">
      <w:pPr>
        <w:pStyle w:val="Default"/>
        <w:rPr>
          <w:rFonts w:ascii="Times New Roman" w:hAnsi="Times New Roman"/>
          <w:sz w:val="21"/>
        </w:rPr>
      </w:pPr>
    </w:p>
    <w:p w14:paraId="269D02B1"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Also add information on how to contact you by electronic and paper mail.</w:t>
      </w:r>
    </w:p>
    <w:p w14:paraId="707D0A07" w14:textId="77777777" w:rsidR="006D10E1" w:rsidRPr="006D10E1" w:rsidRDefault="006D10E1" w:rsidP="006D10E1">
      <w:pPr>
        <w:pStyle w:val="Default"/>
        <w:rPr>
          <w:rFonts w:ascii="Times New Roman" w:hAnsi="Times New Roman"/>
          <w:sz w:val="21"/>
        </w:rPr>
      </w:pPr>
    </w:p>
    <w:p w14:paraId="07F6A48F"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If the program does terminal interaction, make it output ashort notice like this when it starts in an interactive mode:</w:t>
      </w:r>
    </w:p>
    <w:p w14:paraId="1C13B8B9" w14:textId="77777777" w:rsidR="006D10E1" w:rsidRPr="006D10E1" w:rsidRDefault="006D10E1" w:rsidP="006D10E1">
      <w:pPr>
        <w:pStyle w:val="Default"/>
        <w:rPr>
          <w:rFonts w:ascii="Times New Roman" w:hAnsi="Times New Roman"/>
          <w:sz w:val="21"/>
        </w:rPr>
      </w:pPr>
    </w:p>
    <w:p w14:paraId="3BA26294"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&lt;program&gt; Copyright (C) &lt;year&gt; &lt;name of author&gt;</w:t>
      </w:r>
    </w:p>
    <w:p w14:paraId="5FACABA5"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This program comes with ABSOLUTELY NOWARRANTY; for details type `show w'.</w:t>
      </w:r>
    </w:p>
    <w:p w14:paraId="7E41B7A6"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This is free software, and you are welcome to redistributeit under certain conditions; type `show c' for details.</w:t>
      </w:r>
    </w:p>
    <w:p w14:paraId="3A2F4BEC" w14:textId="77777777" w:rsidR="006D10E1" w:rsidRPr="006D10E1" w:rsidRDefault="006D10E1" w:rsidP="006D10E1">
      <w:pPr>
        <w:pStyle w:val="Default"/>
        <w:rPr>
          <w:rFonts w:ascii="Times New Roman" w:hAnsi="Times New Roman"/>
          <w:sz w:val="21"/>
        </w:rPr>
      </w:pPr>
    </w:p>
    <w:p w14:paraId="438076E0"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The hypothetical commands `show w' and `show c' shouldshow the appropriate parts of the General Public License.Of course, your program's commands might be different;for a GUI interface, you would use an "about box".</w:t>
      </w:r>
    </w:p>
    <w:p w14:paraId="325D368F" w14:textId="77777777" w:rsidR="006D10E1" w:rsidRPr="006D10E1" w:rsidRDefault="006D10E1" w:rsidP="006D10E1">
      <w:pPr>
        <w:pStyle w:val="Default"/>
        <w:rPr>
          <w:rFonts w:ascii="Times New Roman" w:hAnsi="Times New Roman"/>
          <w:sz w:val="21"/>
        </w:rPr>
      </w:pPr>
    </w:p>
    <w:p w14:paraId="3D02D4DB" w14:textId="77777777" w:rsidR="006D10E1" w:rsidRPr="006D10E1" w:rsidRDefault="006D10E1" w:rsidP="006D10E1">
      <w:pPr>
        <w:pStyle w:val="Default"/>
        <w:rPr>
          <w:rFonts w:ascii="Times New Roman" w:hAnsi="Times New Roman"/>
          <w:sz w:val="21"/>
        </w:rPr>
      </w:pPr>
      <w:r w:rsidRPr="006D10E1">
        <w:rPr>
          <w:rFonts w:ascii="Times New Roman" w:hAnsi="Times New Roman"/>
          <w:sz w:val="21"/>
        </w:rPr>
        <w:t>You should also get your employer (if you work as aprogrammer) or school, if any, to sign a "copyright disclaimer"for the program, if necessary. For more information on this, and how to apply and follow the GNU GPL, see &lt;https://www.gnu.org/licenses/&gt;.</w:t>
      </w:r>
    </w:p>
    <w:p w14:paraId="30ACA549" w14:textId="77777777" w:rsidR="006D10E1" w:rsidRPr="006D10E1" w:rsidRDefault="006D10E1" w:rsidP="006D10E1">
      <w:pPr>
        <w:pStyle w:val="Default"/>
        <w:rPr>
          <w:rFonts w:ascii="Times New Roman" w:hAnsi="Times New Roman"/>
          <w:sz w:val="21"/>
        </w:rPr>
      </w:pPr>
    </w:p>
    <w:p w14:paraId="5EA8C576" w14:textId="3EE0BAB8" w:rsidR="00D63F71" w:rsidRDefault="006D10E1" w:rsidP="006D10E1">
      <w:pPr>
        <w:pStyle w:val="Default"/>
        <w:rPr>
          <w:rFonts w:ascii="宋体" w:hAnsi="宋体" w:cs="宋体"/>
          <w:sz w:val="22"/>
          <w:szCs w:val="22"/>
        </w:rPr>
      </w:pPr>
      <w:r w:rsidRPr="006D10E1">
        <w:rPr>
          <w:rFonts w:ascii="Times New Roman" w:hAnsi="Times New Roman"/>
          <w:sz w:val="21"/>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0BAC2061"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62DAEA" w14:textId="77777777" w:rsidR="00B93B3B" w:rsidRPr="00B93B3B" w:rsidRDefault="00B93B3B" w:rsidP="00B93B3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752D42"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5656062E"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C50CE" w14:textId="77777777" w:rsidR="00F63A1B" w:rsidRDefault="00F63A1B">
      <w:pPr>
        <w:spacing w:line="240" w:lineRule="auto"/>
      </w:pPr>
      <w:r>
        <w:separator/>
      </w:r>
    </w:p>
  </w:endnote>
  <w:endnote w:type="continuationSeparator" w:id="0">
    <w:p w14:paraId="055D7B46" w14:textId="77777777" w:rsidR="00F63A1B" w:rsidRDefault="00F63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AB58BB" w14:textId="77777777">
      <w:tc>
        <w:tcPr>
          <w:tcW w:w="1542" w:type="pct"/>
        </w:tcPr>
        <w:p w14:paraId="57E7EE0F" w14:textId="77777777" w:rsidR="00D63F71" w:rsidRDefault="005D0DE9">
          <w:pPr>
            <w:pStyle w:val="a8"/>
          </w:pPr>
          <w:r>
            <w:fldChar w:fldCharType="begin"/>
          </w:r>
          <w:r>
            <w:instrText xml:space="preserve"> DATE \@ "yyyy-MM-dd" </w:instrText>
          </w:r>
          <w:r>
            <w:fldChar w:fldCharType="separate"/>
          </w:r>
          <w:r w:rsidR="00080EB7">
            <w:rPr>
              <w:noProof/>
            </w:rPr>
            <w:t>2025-09-22</w:t>
          </w:r>
          <w:r>
            <w:fldChar w:fldCharType="end"/>
          </w:r>
        </w:p>
      </w:tc>
      <w:tc>
        <w:tcPr>
          <w:tcW w:w="1853" w:type="pct"/>
        </w:tcPr>
        <w:p w14:paraId="77A49DE5" w14:textId="77777777" w:rsidR="00D63F71" w:rsidRDefault="00D63F71">
          <w:pPr>
            <w:pStyle w:val="a8"/>
            <w:ind w:firstLineChars="200" w:firstLine="360"/>
          </w:pPr>
        </w:p>
      </w:tc>
      <w:tc>
        <w:tcPr>
          <w:tcW w:w="1605" w:type="pct"/>
        </w:tcPr>
        <w:p w14:paraId="014A62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3A1B">
            <w:fldChar w:fldCharType="begin"/>
          </w:r>
          <w:r w:rsidR="00F63A1B">
            <w:instrText xml:space="preserve"> NUMPAGES  \* Arabic  \* MERGEFORMAT </w:instrText>
          </w:r>
          <w:r w:rsidR="00F63A1B">
            <w:fldChar w:fldCharType="separate"/>
          </w:r>
          <w:r w:rsidR="00B93B3B">
            <w:rPr>
              <w:noProof/>
            </w:rPr>
            <w:t>1</w:t>
          </w:r>
          <w:r w:rsidR="00F63A1B">
            <w:rPr>
              <w:noProof/>
            </w:rPr>
            <w:fldChar w:fldCharType="end"/>
          </w:r>
        </w:p>
      </w:tc>
    </w:tr>
  </w:tbl>
  <w:p w14:paraId="5177CF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DB54C" w14:textId="77777777" w:rsidR="00F63A1B" w:rsidRDefault="00F63A1B">
      <w:r>
        <w:separator/>
      </w:r>
    </w:p>
  </w:footnote>
  <w:footnote w:type="continuationSeparator" w:id="0">
    <w:p w14:paraId="2E92BD43" w14:textId="77777777" w:rsidR="00F63A1B" w:rsidRDefault="00F6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1AAE69" w14:textId="77777777">
      <w:trPr>
        <w:cantSplit/>
        <w:trHeight w:hRule="exact" w:val="777"/>
      </w:trPr>
      <w:tc>
        <w:tcPr>
          <w:tcW w:w="492" w:type="pct"/>
          <w:tcBorders>
            <w:bottom w:val="single" w:sz="6" w:space="0" w:color="auto"/>
          </w:tcBorders>
        </w:tcPr>
        <w:p w14:paraId="7BD33F2F" w14:textId="77777777" w:rsidR="00D63F71" w:rsidRDefault="00D63F71">
          <w:pPr>
            <w:pStyle w:val="a9"/>
          </w:pPr>
        </w:p>
        <w:p w14:paraId="722BDA31" w14:textId="77777777" w:rsidR="00D63F71" w:rsidRDefault="00D63F71">
          <w:pPr>
            <w:ind w:left="420"/>
          </w:pPr>
        </w:p>
      </w:tc>
      <w:tc>
        <w:tcPr>
          <w:tcW w:w="3283" w:type="pct"/>
          <w:tcBorders>
            <w:bottom w:val="single" w:sz="6" w:space="0" w:color="auto"/>
          </w:tcBorders>
          <w:vAlign w:val="bottom"/>
        </w:tcPr>
        <w:p w14:paraId="175E8E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8212DF" w14:textId="77777777" w:rsidR="00D63F71" w:rsidRDefault="00D63F71">
          <w:pPr>
            <w:pStyle w:val="a9"/>
            <w:ind w:firstLine="33"/>
          </w:pPr>
        </w:p>
      </w:tc>
    </w:tr>
  </w:tbl>
  <w:p w14:paraId="18A1AA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0EB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10E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027C"/>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05F"/>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3A1B"/>
    <w:rsid w:val="00F6451E"/>
    <w:rsid w:val="00F65569"/>
    <w:rsid w:val="00F84AE1"/>
    <w:rsid w:val="00F85C05"/>
    <w:rsid w:val="00F861F2"/>
    <w:rsid w:val="00F87430"/>
    <w:rsid w:val="00F96781"/>
    <w:rsid w:val="00FC2BD6"/>
    <w:rsid w:val="00FD5D21"/>
    <w:rsid w:val="00FD650C"/>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CB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5332</Words>
  <Characters>30398</Characters>
  <Application>Microsoft Office Word</Application>
  <DocSecurity>0</DocSecurity>
  <Lines>253</Lines>
  <Paragraphs>71</Paragraphs>
  <ScaleCrop>false</ScaleCrop>
  <Company>Huawei Technologies Co.,Ltd.</Company>
  <LinksUpToDate>false</LinksUpToDate>
  <CharactersWithSpaces>35659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2021-09-28T13:54:00Z</dcterms:created>
  <dcterms:modified xsi:type="dcterms:W3CDTF">2025-09-22T02:18:00Z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