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graphene 1.10.6</w:t>
      </w:r>
    </w:p>
    <w:p>
      <w:pPr/>
      <w:r>
        <w:rPr>
          <w:rStyle w:val="13"/>
          <w:rFonts w:ascii="Arial" w:hAnsi="Arial"/>
          <w:b/>
        </w:rPr>
        <w:t xml:space="preserve">Copyright notice: </w:t>
      </w:r>
    </w:p>
    <w:p>
      <w:pPr/>
      <w:r>
        <w:rPr>
          <w:rStyle w:val="13"/>
          <w:rFonts w:ascii="宋体" w:hAnsi="宋体"/>
          <w:sz w:val="22"/>
        </w:rPr>
        <w:t>Copyright 2014 Emmanuele Bassi. All rights reserved.</w:t>
        <w:br/>
        <w:t>markdeep.min.js 1.10 (C) 2020 Morgan McGuire</w:t>
        <w:br/>
        <w:t>Copyright 2019  Emmanuele Bassi</w:t>
        <w:br/>
        <w:t>Copyright (c) 2006-2020, Ivan Sagalaev</w:t>
        <w:br/>
        <w:t>Copyright 2018 Emmanuele Bassi. All rights reserved.</w:t>
        <w:br/>
        <w:t>Copyright (c) 2006, Ivan Sagalaev All rights reserved.</w:t>
        <w:br/>
        <w:t>µTest - Copyright 2019  Emmanuele Bassi</w:t>
        <w:br/>
        <w:t>Copyright 2015-2020, Morgan McGuire, https:casual-effects.com All rights reserved.</w:t>
        <w:br/>
        <w:t>Copyright 2015-2019, Morgan McGuire All rights reserved.</w:t>
        <w:br/>
        <w:t>Copyright 2014  Emmanuele Bassi</w:t>
        <w:br/>
        <w:t>Copyright 2015  Emmanuele Bassi</w:t>
        <w:br/>
        <w:t>Copyright 2017  Emmanuele Bassi</w:t>
        <w:br/>
        <w:t>Copyright 2021 Simon McVittie</w:t>
        <w:br/>
        <w:t>highlight.min.js 10.0.0-beta.0 (C) 2020 Ivan Sagalaev https:highlightjs.org /</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