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1FD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5116F3" w14:textId="77777777" w:rsidR="00D63F71" w:rsidRDefault="00D63F71">
      <w:pPr>
        <w:spacing w:line="420" w:lineRule="exact"/>
        <w:jc w:val="center"/>
        <w:rPr>
          <w:rFonts w:ascii="Arial" w:hAnsi="Arial" w:cs="Arial"/>
          <w:b/>
          <w:snapToGrid/>
          <w:sz w:val="32"/>
          <w:szCs w:val="32"/>
        </w:rPr>
      </w:pPr>
    </w:p>
    <w:p w14:paraId="4FEA64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A2EB1" w14:textId="77777777" w:rsidR="00B93B3B" w:rsidRPr="00B93B3B" w:rsidRDefault="00B93B3B" w:rsidP="00B93B3B">
      <w:pPr>
        <w:spacing w:line="420" w:lineRule="exact"/>
        <w:jc w:val="both"/>
        <w:rPr>
          <w:rFonts w:ascii="Arial" w:hAnsi="Arial" w:cs="Arial"/>
          <w:snapToGrid/>
        </w:rPr>
      </w:pPr>
    </w:p>
    <w:p w14:paraId="634E1F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2704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D3DF09" w14:textId="77777777" w:rsidR="00D63F71" w:rsidRDefault="00D63F71">
      <w:pPr>
        <w:spacing w:line="420" w:lineRule="exact"/>
        <w:jc w:val="both"/>
        <w:rPr>
          <w:rFonts w:ascii="Arial" w:hAnsi="Arial" w:cs="Arial"/>
          <w:i/>
          <w:snapToGrid/>
          <w:color w:val="0099FF"/>
          <w:sz w:val="18"/>
          <w:szCs w:val="18"/>
        </w:rPr>
      </w:pPr>
    </w:p>
    <w:p w14:paraId="612034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8964B1" w14:textId="77777777" w:rsidR="00D63F71" w:rsidRDefault="00D63F71">
      <w:pPr>
        <w:pStyle w:val="aa"/>
        <w:spacing w:before="0" w:after="0" w:line="240" w:lineRule="auto"/>
        <w:jc w:val="left"/>
        <w:rPr>
          <w:rFonts w:ascii="Arial" w:hAnsi="Arial" w:cs="Arial"/>
          <w:bCs w:val="0"/>
          <w:sz w:val="21"/>
          <w:szCs w:val="21"/>
        </w:rPr>
      </w:pPr>
    </w:p>
    <w:p w14:paraId="50E89B43" w14:textId="7796D32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81EC6" w:rsidRPr="00C81EC6">
        <w:rPr>
          <w:rFonts w:ascii="微软雅黑" w:hAnsi="微软雅黑"/>
          <w:b w:val="0"/>
          <w:sz w:val="21"/>
        </w:rPr>
        <w:t>qt6-qtsensors</w:t>
      </w:r>
      <w:r>
        <w:rPr>
          <w:rFonts w:ascii="微软雅黑" w:hAnsi="微软雅黑"/>
          <w:b w:val="0"/>
          <w:sz w:val="21"/>
        </w:rPr>
        <w:t xml:space="preserve"> 6.5.2</w:t>
      </w:r>
    </w:p>
    <w:p w14:paraId="069945B1" w14:textId="77777777" w:rsidR="00D63F71" w:rsidRDefault="005D0DE9">
      <w:pPr>
        <w:rPr>
          <w:rFonts w:ascii="Arial" w:hAnsi="Arial" w:cs="Arial"/>
          <w:b/>
        </w:rPr>
      </w:pPr>
      <w:r>
        <w:rPr>
          <w:rFonts w:ascii="Arial" w:hAnsi="Arial" w:cs="Arial"/>
          <w:b/>
        </w:rPr>
        <w:t xml:space="preserve">Copyright notice: </w:t>
      </w:r>
    </w:p>
    <w:p w14:paraId="41133D71" w14:textId="28A0D568" w:rsidR="00D63F71" w:rsidRDefault="005D0DE9">
      <w:pPr>
        <w:pStyle w:val="Default"/>
        <w:rPr>
          <w:rFonts w:ascii="宋体" w:hAnsi="宋体" w:cs="宋体"/>
          <w:sz w:val="22"/>
          <w:szCs w:val="22"/>
        </w:rPr>
      </w:pPr>
      <w:r>
        <w:rPr>
          <w:rFonts w:ascii="宋体" w:hAnsi="宋体"/>
          <w:sz w:val="22"/>
        </w:rPr>
        <w:t>Copyright (C) 2016 Research In Motion SPDX-License-Identifier: LicenseRef-Qt-Commercial OR LGPL-3.0-only OR GPL-2.0-only OR GPL-3.0-only ifndef QAMBIENTTEMPERATURESENSORPH define QAMBIENTTEMPERATURESENSORPH</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2021 The Qt Company Ltd.</w:t>
      </w:r>
      <w:r>
        <w:rPr>
          <w:rFonts w:ascii="宋体" w:hAnsi="宋体"/>
          <w:sz w:val="22"/>
        </w:rPr>
        <w:br/>
        <w:t>Copyright (C) 2016 Research In Motion SPDX-License-Identifier: LicenseRef-Qt-Commercial OR LGPL-3.0-only OR GPL-2.0-only OR GPL-3.0-only include &lt;qambienttemperaturesensor.h&gt;</w:t>
      </w:r>
      <w:r>
        <w:rPr>
          <w:rFonts w:ascii="宋体" w:hAnsi="宋体"/>
          <w:sz w:val="22"/>
        </w:rPr>
        <w:br/>
        <w:t>Copyright (C) 2016 Research In Motion SPDX-License-Identifier: LicenseRef-Qt-Commercial OR LGPL-3.0-only OR GPL-2.0-only OR GPL-3.0-only ifndef QPRESSURESENSORPH define QPRESSURESENSORPH</w:t>
      </w:r>
      <w:r>
        <w:rPr>
          <w:rFonts w:ascii="宋体" w:hAnsi="宋体"/>
          <w:sz w:val="22"/>
        </w:rPr>
        <w:br/>
        <w:t>Copyright (C) 2000, 2001, 2002, 2007, 2008 Free Software Foundation, Inc.</w:t>
      </w:r>
      <w:r>
        <w:rPr>
          <w:rFonts w:ascii="宋体" w:hAnsi="宋体"/>
          <w:sz w:val="22"/>
        </w:rPr>
        <w:br/>
        <w:t>Copyright (C) 2016 Alexander Volkov &lt;a.volkov@rusbitech.ru&gt;</w:t>
      </w:r>
      <w:r>
        <w:rPr>
          <w:rFonts w:ascii="宋体" w:hAnsi="宋体"/>
          <w:sz w:val="22"/>
        </w:rPr>
        <w:br/>
        <w:t>Copyright (C) 2016 Research In Motion SPDX-License-Identifier: LicenseRef-Qt-Commercial OR LGPL-3.0-only OR GPL-2.0-only OR GPL-3.0-only include &lt;qpressuresensor.h&gt;</w:t>
      </w:r>
      <w:r>
        <w:rPr>
          <w:rFonts w:ascii="宋体" w:hAnsi="宋体"/>
          <w:sz w:val="22"/>
        </w:rPr>
        <w:br/>
        <w:t>Copyright (C) 2016 Lorn Potter SPDX-License-Identifier: LicenseRef-Qt-Commercial OR LGPL-3.0-only OR GPL-2.0-only OR GPL-3.0-only</w:t>
      </w:r>
      <w:r>
        <w:rPr>
          <w:rFonts w:ascii="宋体" w:hAnsi="宋体"/>
          <w:sz w:val="22"/>
        </w:rPr>
        <w:br/>
      </w:r>
      <w:r>
        <w:rPr>
          <w:rFonts w:ascii="宋体" w:hAnsi="宋体"/>
          <w:sz w:val="22"/>
        </w:rPr>
        <w:lastRenderedPageBreak/>
        <w:t>Copyright (C) 2016 Research In Motion SPDX-License-Identifier: LicenseRef-Qt-Commercial OR LGPL-3.0-only OR GPL-2.0-only OR GPL-3.0-only include qmlpressuresensorp.h</w:t>
      </w:r>
      <w:r>
        <w:rPr>
          <w:rFonts w:ascii="宋体" w:hAnsi="宋体"/>
          <w:sz w:val="22"/>
        </w:rPr>
        <w:br/>
        <w:t>Copyright (C) 1989, 1991 Free Software Foundation, Inc.</w:t>
      </w:r>
      <w:r w:rsidR="006628AD">
        <w:rPr>
          <w:rFonts w:ascii="宋体" w:hAnsi="宋体"/>
          <w:sz w:val="22"/>
        </w:rPr>
        <w:t xml:space="preserve"> </w:t>
      </w:r>
      <w:r>
        <w:rPr>
          <w:rFonts w:ascii="宋体" w:hAnsi="宋体"/>
          <w:sz w:val="22"/>
        </w:rPr>
        <w:br/>
        <w:t>Copyright (C) 2016 Canonical, Ltd SPDX-License-Identifier: LicenseRef-Qt-Commercial OR LGPL-3.0-only OR GPL-2.0-only OR GPL-3.0-only include qmllidsensorp.h</w:t>
      </w:r>
      <w:r>
        <w:rPr>
          <w:rFonts w:ascii="宋体" w:hAnsi="宋体"/>
          <w:sz w:val="22"/>
        </w:rPr>
        <w:br/>
        <w:t>Copyright (c)  YEAR  YOUR NAME.</w:t>
      </w:r>
      <w:r>
        <w:rPr>
          <w:rFonts w:ascii="宋体" w:hAnsi="宋体"/>
          <w:sz w:val="22"/>
        </w:rPr>
        <w:br/>
        <w:t>Copyright (C) 2016 Research In Motion SPDX-License-Identifier: LicenseRef-Qt-Commercial OR LGPL-3.0-only OR GPL-2.0-only OR GPL-3.0-only ifndef QPRESSURESENSORH define QPRESSURESENSORH</w:t>
      </w:r>
      <w:r>
        <w:rPr>
          <w:rFonts w:ascii="宋体" w:hAnsi="宋体"/>
          <w:sz w:val="22"/>
        </w:rPr>
        <w:br/>
        <w:t>Copyright (C) 2007 Free Software Foundation, Inc. &lt;http:fsf.org/&gt;</w:t>
      </w:r>
      <w:r>
        <w:rPr>
          <w:rFonts w:ascii="宋体" w:hAnsi="宋体"/>
          <w:sz w:val="22"/>
        </w:rPr>
        <w:br/>
        <w:t>Copyright (C) 2016 Research In Motion SPDX-License-Identifier: LicenseRef-Qt-Commercial OR LGPL-3.0-only OR GPL-2.0-only OR GPL-3.0-only include qmlambienttemperaturesensorp.h</w:t>
      </w:r>
      <w:r>
        <w:rPr>
          <w:rFonts w:ascii="宋体" w:hAnsi="宋体"/>
          <w:sz w:val="22"/>
        </w:rPr>
        <w:br/>
        <w:t>Copyright (C) 2017 The Qt Company Ltd.</w:t>
      </w:r>
      <w:r>
        <w:rPr>
          <w:rFonts w:ascii="宋体" w:hAnsi="宋体"/>
          <w:sz w:val="22"/>
        </w:rPr>
        <w:br/>
        <w:t>Copyright (C) 2016 BogDan Vatra &lt;bogdan@kde.org&gt;</w:t>
      </w:r>
      <w:r>
        <w:rPr>
          <w:rFonts w:ascii="宋体" w:hAnsi="宋体"/>
          <w:sz w:val="22"/>
        </w:rPr>
        <w:br/>
        <w:t>Copyright (C) 2016 Research In Motion SPDX-License-Identifier: LicenseRef-Qt-Commercial OR LGPL-3.0-only OR GPL-2.0-only OR GPL-3.0-only ifndef QSENSORBACKENDPH define QSENSORBACKENDPH</w:t>
      </w:r>
      <w:r>
        <w:rPr>
          <w:rFonts w:ascii="宋体" w:hAnsi="宋体"/>
          <w:sz w:val="22"/>
        </w:rPr>
        <w:br/>
        <w:t>Copyright (C) 2016 Canonical Ltd SPDX-License-Identifier: LicenseRef-Qt-Commercial OR LGPL-3.0-only OR GPL-2.0-only OR GPL-3.0-only</w:t>
      </w:r>
      <w:r>
        <w:rPr>
          <w:rFonts w:ascii="宋体" w:hAnsi="宋体"/>
          <w:sz w:val="22"/>
        </w:rPr>
        <w:br/>
        <w:t>Copyright (C) 2016 Canonical, Ltd SPDX-License-Identifier: LicenseRef-Qt-Commercial OR LGPL-3.0-only OR GPL-2.0-only OR GPL-3.0-only include &lt;qlidsensor.h&gt;</w:t>
      </w:r>
      <w:r>
        <w:rPr>
          <w:rFonts w:ascii="宋体" w:hAnsi="宋体"/>
          <w:sz w:val="22"/>
        </w:rPr>
        <w:br/>
        <w:t>Copyright (C) 2017 Lorn Potter.</w:t>
      </w:r>
      <w:r>
        <w:rPr>
          <w:rFonts w:ascii="宋体" w:hAnsi="宋体"/>
          <w:sz w:val="22"/>
        </w:rPr>
        <w:br/>
        <w:t>Copyright (C) 2016 Canonical, Ltd SPDX-License-Identifier: LicenseRef-Qt-Commercial OR LGPL-3.0-only OR GPL-2.0-only OR GPL-3.0-only ifndef QMLLIDSENSORPH define QMLLIDSENSORPH</w:t>
      </w:r>
      <w:r>
        <w:rPr>
          <w:rFonts w:ascii="宋体" w:hAnsi="宋体"/>
          <w:sz w:val="22"/>
        </w:rPr>
        <w:br/>
        <w:t>Copyright (C) 2016 Canonical, Ltd SPDX-License-Identifier: LicenseRef-Qt-Commercial OR LGPL-3.0-only OR GPL-2.0-only OR GPL-3.0-only ifndef QLIDSENSORPH define QLIDSENSORPH</w:t>
      </w:r>
      <w:r>
        <w:rPr>
          <w:rFonts w:ascii="宋体" w:hAnsi="宋体"/>
          <w:sz w:val="22"/>
        </w:rPr>
        <w:br/>
        <w:t>Copyright (C) 2016 Research In Motion SPDX-License-Identifier: LicenseRef-Qt-Commercial OR LGPL-3.0-only OR GPL-2.0-only OR GPL-3.0-only ifndef QMLPRESSURESENSORPH define QMLPRESSURESENSORPH</w:t>
      </w:r>
      <w:r>
        <w:rPr>
          <w:rFonts w:ascii="宋体" w:hAnsi="宋体"/>
          <w:sz w:val="22"/>
        </w:rPr>
        <w:br/>
        <w:t>Copyright (C) 2016 Research In Motion SPDX-License-Identifier: LicenseRef-Qt-Commercial OR LGPL-3.0-only OR GPL-2.0-only OR GPL-3.0-only ifndef QMLAMBIENTTEMPERATURESENSORPH define QMLAMBIENTTEMPERATURESENSORPH</w:t>
      </w:r>
      <w:r>
        <w:rPr>
          <w:rFonts w:ascii="宋体" w:hAnsi="宋体"/>
          <w:sz w:val="22"/>
        </w:rPr>
        <w:br/>
        <w:t>Copyright (C) 2019 BogDan Vatra &lt;bogdan@kde.org&gt;</w:t>
      </w:r>
      <w:r>
        <w:rPr>
          <w:rFonts w:ascii="宋体" w:hAnsi="宋体"/>
          <w:sz w:val="22"/>
        </w:rPr>
        <w:br/>
        <w:t>Copyright (C) 2023 The Qt Company Ltd.</w:t>
      </w:r>
      <w:r>
        <w:rPr>
          <w:rFonts w:ascii="宋体" w:hAnsi="宋体"/>
          <w:sz w:val="22"/>
        </w:rPr>
        <w:br/>
        <w:t>Copyright (C) 2016 Canonical, Ltd SPDX-License-Identifier: LicenseRef-Qt-Commercial OR LGPL-3.0-only OR GPL-2.0-only OR GPL-3.0-only ifndef QLIDSENSORH define QLIDSENSORH</w:t>
      </w:r>
      <w:r>
        <w:rPr>
          <w:rFonts w:ascii="宋体" w:hAnsi="宋体"/>
          <w:sz w:val="22"/>
        </w:rPr>
        <w:br/>
        <w:t>Copyright (C) 2016 Canonical, Ltd SPDX-License-Identifier: LicenseRef-Qt-Commercial OR LGPL-3.0-only OR GPL-2.0-only OR GPL-3.0-only</w:t>
      </w:r>
      <w:r>
        <w:rPr>
          <w:rFonts w:ascii="宋体" w:hAnsi="宋体"/>
          <w:sz w:val="22"/>
        </w:rPr>
        <w:br/>
        <w:t>Copyright (C) 2008 The Android Open Source Project</w:t>
      </w:r>
      <w:r>
        <w:rPr>
          <w:rFonts w:ascii="宋体" w:hAnsi="宋体"/>
          <w:sz w:val="22"/>
        </w:rPr>
        <w:br/>
        <w:t xml:space="preserve">Copyright (C) 2016 Research In Motion SPDX-License-Identifier: LicenseRef-Qt-Commercial OR LGPL-3.0-only OR GPL-2.0-only OR GPL-3.0-only ifndef QAMBIENTTEMPERATURESENSORH </w:t>
      </w:r>
      <w:r>
        <w:rPr>
          <w:rFonts w:ascii="宋体" w:hAnsi="宋体"/>
          <w:sz w:val="22"/>
        </w:rPr>
        <w:lastRenderedPageBreak/>
        <w:t>define QAMBIENTTEMPERATURESENSORH</w:t>
      </w:r>
      <w:r>
        <w:rPr>
          <w:rFonts w:ascii="宋体" w:hAnsi="宋体"/>
          <w:sz w:val="22"/>
        </w:rPr>
        <w:br/>
      </w:r>
    </w:p>
    <w:p w14:paraId="1A28DCFD"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B085F68" w14:textId="77777777" w:rsidR="00DD61F1" w:rsidRPr="0026011F" w:rsidRDefault="005D0DE9" w:rsidP="00DD61F1">
      <w:pPr>
        <w:pStyle w:val="Default"/>
        <w:rPr>
          <w:rFonts w:ascii="Times New Roman" w:hAnsi="Times New Roman"/>
          <w:sz w:val="21"/>
        </w:rPr>
      </w:pPr>
      <w:r>
        <w:rPr>
          <w:rFonts w:ascii="Times New Roman" w:hAnsi="Times New Roman"/>
          <w:sz w:val="21"/>
        </w:rPr>
        <w:br/>
      </w:r>
      <w:r w:rsidR="00DD61F1" w:rsidRPr="0026011F">
        <w:rPr>
          <w:rFonts w:ascii="Times New Roman" w:hAnsi="Times New Roman"/>
          <w:sz w:val="21"/>
        </w:rPr>
        <w:t>GNU Library General Public License v2 only</w:t>
      </w:r>
    </w:p>
    <w:p w14:paraId="2B40D45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Full name</w:t>
      </w:r>
    </w:p>
    <w:p w14:paraId="711F5211"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GNU Library General Public License v2 only</w:t>
      </w:r>
    </w:p>
    <w:p w14:paraId="599C3A0E" w14:textId="77777777" w:rsidR="00DD61F1" w:rsidRPr="0026011F" w:rsidRDefault="00DD61F1" w:rsidP="00DD61F1">
      <w:pPr>
        <w:pStyle w:val="Default"/>
        <w:rPr>
          <w:rFonts w:ascii="Times New Roman" w:hAnsi="Times New Roman"/>
          <w:sz w:val="21"/>
        </w:rPr>
      </w:pPr>
    </w:p>
    <w:p w14:paraId="596C09DE"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Short identifier</w:t>
      </w:r>
    </w:p>
    <w:p w14:paraId="20C3813C"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LGPL-2.0-only</w:t>
      </w:r>
    </w:p>
    <w:p w14:paraId="0741B0BE" w14:textId="77777777" w:rsidR="00DD61F1" w:rsidRPr="0026011F" w:rsidRDefault="00DD61F1" w:rsidP="00DD61F1">
      <w:pPr>
        <w:pStyle w:val="Default"/>
        <w:rPr>
          <w:rFonts w:ascii="Times New Roman" w:hAnsi="Times New Roman"/>
          <w:sz w:val="21"/>
        </w:rPr>
      </w:pPr>
    </w:p>
    <w:p w14:paraId="7E26299C"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Other web pages for this license</w:t>
      </w:r>
    </w:p>
    <w:p w14:paraId="1917358B"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https://www.gnu.org/licenses/old-licenses/lgpl-2.0-standalone.html</w:t>
      </w:r>
    </w:p>
    <w:p w14:paraId="2A6DD051"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Notes</w:t>
      </w:r>
    </w:p>
    <w:p w14:paraId="51DD7D7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3922B6AA" w14:textId="77777777" w:rsidR="00DD61F1" w:rsidRPr="0026011F" w:rsidRDefault="00DD61F1" w:rsidP="00DD61F1">
      <w:pPr>
        <w:pStyle w:val="Default"/>
        <w:rPr>
          <w:rFonts w:ascii="Times New Roman" w:hAnsi="Times New Roman"/>
          <w:sz w:val="21"/>
        </w:rPr>
      </w:pPr>
    </w:p>
    <w:p w14:paraId="03C66457"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Text</w:t>
      </w:r>
    </w:p>
    <w:p w14:paraId="6D04032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GNU LIBRARY GENERAL PUBLIC LICENSE</w:t>
      </w:r>
    </w:p>
    <w:p w14:paraId="4DF97C5B" w14:textId="77777777" w:rsidR="00DD61F1" w:rsidRPr="0026011F" w:rsidRDefault="00DD61F1" w:rsidP="00DD61F1">
      <w:pPr>
        <w:pStyle w:val="Default"/>
        <w:rPr>
          <w:rFonts w:ascii="Times New Roman" w:hAnsi="Times New Roman"/>
          <w:sz w:val="21"/>
        </w:rPr>
      </w:pPr>
    </w:p>
    <w:p w14:paraId="772487B2"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Version 2, June 1991</w:t>
      </w:r>
    </w:p>
    <w:p w14:paraId="4F76B34C" w14:textId="77777777" w:rsidR="00DD61F1" w:rsidRPr="0026011F" w:rsidRDefault="00DD61F1" w:rsidP="00DD61F1">
      <w:pPr>
        <w:pStyle w:val="Default"/>
        <w:rPr>
          <w:rFonts w:ascii="Times New Roman" w:hAnsi="Times New Roman"/>
          <w:sz w:val="21"/>
        </w:rPr>
      </w:pPr>
    </w:p>
    <w:p w14:paraId="17C9395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Copyright (C) 1991 Free Software Foundation, Inc.</w:t>
      </w:r>
    </w:p>
    <w:p w14:paraId="1DAA5498"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51 Franklin St, Fifth Floor, Boston, MA 02110-1301, USA</w:t>
      </w:r>
    </w:p>
    <w:p w14:paraId="2A7BFA5A" w14:textId="77777777" w:rsidR="00DD61F1" w:rsidRPr="0026011F" w:rsidRDefault="00DD61F1" w:rsidP="00DD61F1">
      <w:pPr>
        <w:pStyle w:val="Default"/>
        <w:rPr>
          <w:rFonts w:ascii="Times New Roman" w:hAnsi="Times New Roman"/>
          <w:sz w:val="21"/>
        </w:rPr>
      </w:pPr>
    </w:p>
    <w:p w14:paraId="71400BD6"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4112F2F9" w14:textId="77777777" w:rsidR="00DD61F1" w:rsidRPr="0026011F" w:rsidRDefault="00DD61F1" w:rsidP="00DD61F1">
      <w:pPr>
        <w:pStyle w:val="Default"/>
        <w:rPr>
          <w:rFonts w:ascii="Times New Roman" w:hAnsi="Times New Roman"/>
          <w:sz w:val="21"/>
        </w:rPr>
      </w:pPr>
    </w:p>
    <w:p w14:paraId="0F00196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11DAF07D" w14:textId="77777777" w:rsidR="00DD61F1" w:rsidRPr="0026011F" w:rsidRDefault="00DD61F1" w:rsidP="00DD61F1">
      <w:pPr>
        <w:pStyle w:val="Default"/>
        <w:rPr>
          <w:rFonts w:ascii="Times New Roman" w:hAnsi="Times New Roman"/>
          <w:sz w:val="21"/>
        </w:rPr>
      </w:pPr>
    </w:p>
    <w:p w14:paraId="1748B91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Preamble</w:t>
      </w:r>
    </w:p>
    <w:p w14:paraId="5BF24EDF" w14:textId="77777777" w:rsidR="00DD61F1" w:rsidRPr="0026011F" w:rsidRDefault="00DD61F1" w:rsidP="00DD61F1">
      <w:pPr>
        <w:pStyle w:val="Default"/>
        <w:rPr>
          <w:rFonts w:ascii="Times New Roman" w:hAnsi="Times New Roman"/>
          <w:sz w:val="21"/>
        </w:rPr>
      </w:pPr>
    </w:p>
    <w:p w14:paraId="79C8A9D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22285501" w14:textId="77777777" w:rsidR="00DD61F1" w:rsidRPr="0026011F" w:rsidRDefault="00DD61F1" w:rsidP="00DD61F1">
      <w:pPr>
        <w:pStyle w:val="Default"/>
        <w:rPr>
          <w:rFonts w:ascii="Times New Roman" w:hAnsi="Times New Roman"/>
          <w:sz w:val="21"/>
        </w:rPr>
      </w:pPr>
    </w:p>
    <w:p w14:paraId="0051CE5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5D64FA27" w14:textId="77777777" w:rsidR="00DD61F1" w:rsidRPr="0026011F" w:rsidRDefault="00DD61F1" w:rsidP="00DD61F1">
      <w:pPr>
        <w:pStyle w:val="Default"/>
        <w:rPr>
          <w:rFonts w:ascii="Times New Roman" w:hAnsi="Times New Roman"/>
          <w:sz w:val="21"/>
        </w:rPr>
      </w:pPr>
    </w:p>
    <w:p w14:paraId="05DD864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E745CE8" w14:textId="77777777" w:rsidR="00DD61F1" w:rsidRPr="0026011F" w:rsidRDefault="00DD61F1" w:rsidP="00DD61F1">
      <w:pPr>
        <w:pStyle w:val="Default"/>
        <w:rPr>
          <w:rFonts w:ascii="Times New Roman" w:hAnsi="Times New Roman"/>
          <w:sz w:val="21"/>
        </w:rPr>
      </w:pPr>
    </w:p>
    <w:p w14:paraId="711CFC5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00930BC" w14:textId="77777777" w:rsidR="00DD61F1" w:rsidRPr="0026011F" w:rsidRDefault="00DD61F1" w:rsidP="00DD61F1">
      <w:pPr>
        <w:pStyle w:val="Default"/>
        <w:rPr>
          <w:rFonts w:ascii="Times New Roman" w:hAnsi="Times New Roman"/>
          <w:sz w:val="21"/>
        </w:rPr>
      </w:pPr>
    </w:p>
    <w:p w14:paraId="7B9F467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85FC0A4" w14:textId="77777777" w:rsidR="00DD61F1" w:rsidRPr="0026011F" w:rsidRDefault="00DD61F1" w:rsidP="00DD61F1">
      <w:pPr>
        <w:pStyle w:val="Default"/>
        <w:rPr>
          <w:rFonts w:ascii="Times New Roman" w:hAnsi="Times New Roman"/>
          <w:sz w:val="21"/>
        </w:rPr>
      </w:pPr>
    </w:p>
    <w:p w14:paraId="7C6E20A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27E88988" w14:textId="77777777" w:rsidR="00DD61F1" w:rsidRPr="0026011F" w:rsidRDefault="00DD61F1" w:rsidP="00DD61F1">
      <w:pPr>
        <w:pStyle w:val="Default"/>
        <w:rPr>
          <w:rFonts w:ascii="Times New Roman" w:hAnsi="Times New Roman"/>
          <w:sz w:val="21"/>
        </w:rPr>
      </w:pPr>
    </w:p>
    <w:p w14:paraId="1EF0E37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1A537439" w14:textId="77777777" w:rsidR="00DD61F1" w:rsidRPr="0026011F" w:rsidRDefault="00DD61F1" w:rsidP="00DD61F1">
      <w:pPr>
        <w:pStyle w:val="Default"/>
        <w:rPr>
          <w:rFonts w:ascii="Times New Roman" w:hAnsi="Times New Roman"/>
          <w:sz w:val="21"/>
        </w:rPr>
      </w:pPr>
    </w:p>
    <w:p w14:paraId="0E9E6B5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E8826F7" w14:textId="77777777" w:rsidR="00DD61F1" w:rsidRPr="0026011F" w:rsidRDefault="00DD61F1" w:rsidP="00DD61F1">
      <w:pPr>
        <w:pStyle w:val="Default"/>
        <w:rPr>
          <w:rFonts w:ascii="Times New Roman" w:hAnsi="Times New Roman"/>
          <w:sz w:val="21"/>
        </w:rPr>
      </w:pPr>
    </w:p>
    <w:p w14:paraId="784BCD6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F151755" w14:textId="77777777" w:rsidR="00DD61F1" w:rsidRPr="0026011F" w:rsidRDefault="00DD61F1" w:rsidP="00DD61F1">
      <w:pPr>
        <w:pStyle w:val="Default"/>
        <w:rPr>
          <w:rFonts w:ascii="Times New Roman" w:hAnsi="Times New Roman"/>
          <w:sz w:val="21"/>
        </w:rPr>
      </w:pPr>
    </w:p>
    <w:p w14:paraId="372CE308"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00E8ADD" w14:textId="77777777" w:rsidR="00DD61F1" w:rsidRPr="0026011F" w:rsidRDefault="00DD61F1" w:rsidP="00DD61F1">
      <w:pPr>
        <w:pStyle w:val="Default"/>
        <w:rPr>
          <w:rFonts w:ascii="Times New Roman" w:hAnsi="Times New Roman"/>
          <w:sz w:val="21"/>
        </w:rPr>
      </w:pPr>
    </w:p>
    <w:p w14:paraId="58F21BC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 xml:space="preserve">Because of this blurred distinction, using the ordinary General Public License for libraries did not effectively promote software sharing, because most developers did not use the libraries. We concluded that weaker conditions </w:t>
      </w:r>
      <w:r w:rsidRPr="0026011F">
        <w:rPr>
          <w:rFonts w:ascii="Times New Roman" w:hAnsi="Times New Roman"/>
          <w:sz w:val="21"/>
        </w:rPr>
        <w:lastRenderedPageBreak/>
        <w:t>might promote sharing better.</w:t>
      </w:r>
    </w:p>
    <w:p w14:paraId="5B204C73" w14:textId="77777777" w:rsidR="00DD61F1" w:rsidRPr="0026011F" w:rsidRDefault="00DD61F1" w:rsidP="00DD61F1">
      <w:pPr>
        <w:pStyle w:val="Default"/>
        <w:rPr>
          <w:rFonts w:ascii="Times New Roman" w:hAnsi="Times New Roman"/>
          <w:sz w:val="21"/>
        </w:rPr>
      </w:pPr>
    </w:p>
    <w:p w14:paraId="0121C999"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83FA2B1" w14:textId="77777777" w:rsidR="00DD61F1" w:rsidRPr="0026011F" w:rsidRDefault="00DD61F1" w:rsidP="00DD61F1">
      <w:pPr>
        <w:pStyle w:val="Default"/>
        <w:rPr>
          <w:rFonts w:ascii="Times New Roman" w:hAnsi="Times New Roman"/>
          <w:sz w:val="21"/>
        </w:rPr>
      </w:pPr>
    </w:p>
    <w:p w14:paraId="0C5104F2"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B377013" w14:textId="77777777" w:rsidR="00DD61F1" w:rsidRPr="0026011F" w:rsidRDefault="00DD61F1" w:rsidP="00DD61F1">
      <w:pPr>
        <w:pStyle w:val="Default"/>
        <w:rPr>
          <w:rFonts w:ascii="Times New Roman" w:hAnsi="Times New Roman"/>
          <w:sz w:val="21"/>
        </w:rPr>
      </w:pPr>
    </w:p>
    <w:p w14:paraId="38D354EB"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1E6D8C8F" w14:textId="77777777" w:rsidR="00DD61F1" w:rsidRPr="0026011F" w:rsidRDefault="00DD61F1" w:rsidP="00DD61F1">
      <w:pPr>
        <w:pStyle w:val="Default"/>
        <w:rPr>
          <w:rFonts w:ascii="Times New Roman" w:hAnsi="Times New Roman"/>
          <w:sz w:val="21"/>
        </w:rPr>
      </w:pPr>
    </w:p>
    <w:p w14:paraId="6BB6093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418B5BF7" w14:textId="77777777" w:rsidR="00DD61F1" w:rsidRPr="0026011F" w:rsidRDefault="00DD61F1" w:rsidP="00DD61F1">
      <w:pPr>
        <w:pStyle w:val="Default"/>
        <w:rPr>
          <w:rFonts w:ascii="Times New Roman" w:hAnsi="Times New Roman"/>
          <w:sz w:val="21"/>
        </w:rPr>
      </w:pPr>
    </w:p>
    <w:p w14:paraId="1A53F15E"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15F667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63E98E82" w14:textId="77777777" w:rsidR="00DD61F1" w:rsidRPr="0026011F" w:rsidRDefault="00DD61F1" w:rsidP="00DD61F1">
      <w:pPr>
        <w:pStyle w:val="Default"/>
        <w:rPr>
          <w:rFonts w:ascii="Times New Roman" w:hAnsi="Times New Roman"/>
          <w:sz w:val="21"/>
        </w:rPr>
      </w:pPr>
    </w:p>
    <w:p w14:paraId="120CF76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67D0783" w14:textId="77777777" w:rsidR="00DD61F1" w:rsidRPr="0026011F" w:rsidRDefault="00DD61F1" w:rsidP="00DD61F1">
      <w:pPr>
        <w:pStyle w:val="Default"/>
        <w:rPr>
          <w:rFonts w:ascii="Times New Roman" w:hAnsi="Times New Roman"/>
          <w:sz w:val="21"/>
        </w:rPr>
      </w:pPr>
    </w:p>
    <w:p w14:paraId="5595EA2E"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345CC63" w14:textId="77777777" w:rsidR="00DD61F1" w:rsidRPr="0026011F" w:rsidRDefault="00DD61F1" w:rsidP="00DD61F1">
      <w:pPr>
        <w:pStyle w:val="Default"/>
        <w:rPr>
          <w:rFonts w:ascii="Times New Roman" w:hAnsi="Times New Roman"/>
          <w:sz w:val="21"/>
        </w:rPr>
      </w:pPr>
    </w:p>
    <w:p w14:paraId="57BEDE76"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0692F4E" w14:textId="77777777" w:rsidR="00DD61F1" w:rsidRPr="0026011F" w:rsidRDefault="00DD61F1" w:rsidP="00DD61F1">
      <w:pPr>
        <w:pStyle w:val="Default"/>
        <w:rPr>
          <w:rFonts w:ascii="Times New Roman" w:hAnsi="Times New Roman"/>
          <w:sz w:val="21"/>
        </w:rPr>
      </w:pPr>
    </w:p>
    <w:p w14:paraId="6E48A66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sidRPr="0026011F">
        <w:rPr>
          <w:rFonts w:ascii="Times New Roman" w:hAnsi="Times New Roman"/>
          <w:sz w:val="21"/>
        </w:rPr>
        <w:lastRenderedPageBreak/>
        <w:t>and distribute a copy of this License along with the Library.</w:t>
      </w:r>
    </w:p>
    <w:p w14:paraId="7424291C"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2A4A0ED6" w14:textId="77777777" w:rsidR="00DD61F1" w:rsidRPr="0026011F" w:rsidRDefault="00DD61F1" w:rsidP="00DD61F1">
      <w:pPr>
        <w:pStyle w:val="Default"/>
        <w:rPr>
          <w:rFonts w:ascii="Times New Roman" w:hAnsi="Times New Roman"/>
          <w:sz w:val="21"/>
        </w:rPr>
      </w:pPr>
    </w:p>
    <w:p w14:paraId="7627DE5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28A7F9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 The modified work must itself be a software library.</w:t>
      </w:r>
    </w:p>
    <w:p w14:paraId="464D634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21E56C4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797804C8"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C5C6BD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0A0C77A" w14:textId="77777777" w:rsidR="00DD61F1" w:rsidRPr="0026011F" w:rsidRDefault="00DD61F1" w:rsidP="00DD61F1">
      <w:pPr>
        <w:pStyle w:val="Default"/>
        <w:rPr>
          <w:rFonts w:ascii="Times New Roman" w:hAnsi="Times New Roman"/>
          <w:sz w:val="21"/>
        </w:rPr>
      </w:pPr>
    </w:p>
    <w:p w14:paraId="43118702"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27542F4" w14:textId="77777777" w:rsidR="00DD61F1" w:rsidRPr="0026011F" w:rsidRDefault="00DD61F1" w:rsidP="00DD61F1">
      <w:pPr>
        <w:pStyle w:val="Default"/>
        <w:rPr>
          <w:rFonts w:ascii="Times New Roman" w:hAnsi="Times New Roman"/>
          <w:sz w:val="21"/>
        </w:rPr>
      </w:pPr>
    </w:p>
    <w:p w14:paraId="37963B58"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196F7B5C" w14:textId="77777777" w:rsidR="00DD61F1" w:rsidRPr="0026011F" w:rsidRDefault="00DD61F1" w:rsidP="00DD61F1">
      <w:pPr>
        <w:pStyle w:val="Default"/>
        <w:rPr>
          <w:rFonts w:ascii="Times New Roman" w:hAnsi="Times New Roman"/>
          <w:sz w:val="21"/>
        </w:rPr>
      </w:pPr>
    </w:p>
    <w:p w14:paraId="64DC2A79"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6D564AAE" w14:textId="77777777" w:rsidR="00DD61F1" w:rsidRPr="0026011F" w:rsidRDefault="00DD61F1" w:rsidP="00DD61F1">
      <w:pPr>
        <w:pStyle w:val="Default"/>
        <w:rPr>
          <w:rFonts w:ascii="Times New Roman" w:hAnsi="Times New Roman"/>
          <w:sz w:val="21"/>
        </w:rPr>
      </w:pPr>
    </w:p>
    <w:p w14:paraId="227BF68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8ADD36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F937334" w14:textId="77777777" w:rsidR="00DD61F1" w:rsidRPr="0026011F" w:rsidRDefault="00DD61F1" w:rsidP="00DD61F1">
      <w:pPr>
        <w:pStyle w:val="Default"/>
        <w:rPr>
          <w:rFonts w:ascii="Times New Roman" w:hAnsi="Times New Roman"/>
          <w:sz w:val="21"/>
        </w:rPr>
      </w:pPr>
    </w:p>
    <w:p w14:paraId="26B75D7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638A8F2D" w14:textId="77777777" w:rsidR="00DD61F1" w:rsidRPr="0026011F" w:rsidRDefault="00DD61F1" w:rsidP="00DD61F1">
      <w:pPr>
        <w:pStyle w:val="Default"/>
        <w:rPr>
          <w:rFonts w:ascii="Times New Roman" w:hAnsi="Times New Roman"/>
          <w:sz w:val="21"/>
        </w:rPr>
      </w:pPr>
    </w:p>
    <w:p w14:paraId="55A39A79"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069E7BB"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9EBA741" w14:textId="77777777" w:rsidR="00DD61F1" w:rsidRPr="0026011F" w:rsidRDefault="00DD61F1" w:rsidP="00DD61F1">
      <w:pPr>
        <w:pStyle w:val="Default"/>
        <w:rPr>
          <w:rFonts w:ascii="Times New Roman" w:hAnsi="Times New Roman"/>
          <w:sz w:val="21"/>
        </w:rPr>
      </w:pPr>
    </w:p>
    <w:p w14:paraId="607C5CE7"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E04EE8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E404887" w14:textId="77777777" w:rsidR="00DD61F1" w:rsidRPr="0026011F" w:rsidRDefault="00DD61F1" w:rsidP="00DD61F1">
      <w:pPr>
        <w:pStyle w:val="Default"/>
        <w:rPr>
          <w:rFonts w:ascii="Times New Roman" w:hAnsi="Times New Roman"/>
          <w:sz w:val="21"/>
        </w:rPr>
      </w:pPr>
    </w:p>
    <w:p w14:paraId="432B2A7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6A085B96" w14:textId="77777777" w:rsidR="00DD61F1" w:rsidRPr="0026011F" w:rsidRDefault="00DD61F1" w:rsidP="00DD61F1">
      <w:pPr>
        <w:pStyle w:val="Default"/>
        <w:rPr>
          <w:rFonts w:ascii="Times New Roman" w:hAnsi="Times New Roman"/>
          <w:sz w:val="21"/>
        </w:rPr>
      </w:pPr>
    </w:p>
    <w:p w14:paraId="5DAE7337"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886EA23" w14:textId="77777777" w:rsidR="00DD61F1" w:rsidRPr="0026011F" w:rsidRDefault="00DD61F1" w:rsidP="00DD61F1">
      <w:pPr>
        <w:pStyle w:val="Default"/>
        <w:rPr>
          <w:rFonts w:ascii="Times New Roman" w:hAnsi="Times New Roman"/>
          <w:sz w:val="21"/>
        </w:rPr>
      </w:pPr>
    </w:p>
    <w:p w14:paraId="3AD0FC6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E70FF3E" w14:textId="77777777" w:rsidR="00DD61F1" w:rsidRPr="0026011F" w:rsidRDefault="00DD61F1" w:rsidP="00DD61F1">
      <w:pPr>
        <w:pStyle w:val="Default"/>
        <w:rPr>
          <w:rFonts w:ascii="Times New Roman" w:hAnsi="Times New Roman"/>
          <w:sz w:val="21"/>
        </w:rPr>
      </w:pPr>
    </w:p>
    <w:p w14:paraId="4FFCF452"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635BEF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6EACC29" w14:textId="77777777" w:rsidR="00DD61F1" w:rsidRPr="0026011F" w:rsidRDefault="00DD61F1" w:rsidP="00DD61F1">
      <w:pPr>
        <w:pStyle w:val="Default"/>
        <w:rPr>
          <w:rFonts w:ascii="Times New Roman" w:hAnsi="Times New Roman"/>
          <w:sz w:val="21"/>
        </w:rPr>
      </w:pPr>
    </w:p>
    <w:p w14:paraId="38A72BF8"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 xml:space="preserve">a) Accompany the work with the complete corresponding machine-readable source code for the Library including </w:t>
      </w:r>
      <w:r w:rsidRPr="0026011F">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04E923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14C7956"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4DD7AFE9"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6684536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D81C8B3" w14:textId="77777777" w:rsidR="00DD61F1" w:rsidRPr="0026011F" w:rsidRDefault="00DD61F1" w:rsidP="00DD61F1">
      <w:pPr>
        <w:pStyle w:val="Default"/>
        <w:rPr>
          <w:rFonts w:ascii="Times New Roman" w:hAnsi="Times New Roman"/>
          <w:sz w:val="21"/>
        </w:rPr>
      </w:pPr>
    </w:p>
    <w:p w14:paraId="76FD7322"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436E625" w14:textId="77777777" w:rsidR="00DD61F1" w:rsidRPr="0026011F" w:rsidRDefault="00DD61F1" w:rsidP="00DD61F1">
      <w:pPr>
        <w:pStyle w:val="Default"/>
        <w:rPr>
          <w:rFonts w:ascii="Times New Roman" w:hAnsi="Times New Roman"/>
          <w:sz w:val="21"/>
        </w:rPr>
      </w:pPr>
    </w:p>
    <w:p w14:paraId="792810F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11F2FB1"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475650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56B2961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1C33C4D9"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91374EE"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4A79758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09D7B5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4911877" w14:textId="77777777" w:rsidR="00DD61F1" w:rsidRPr="0026011F" w:rsidRDefault="00DD61F1" w:rsidP="00DD61F1">
      <w:pPr>
        <w:pStyle w:val="Default"/>
        <w:rPr>
          <w:rFonts w:ascii="Times New Roman" w:hAnsi="Times New Roman"/>
          <w:sz w:val="21"/>
        </w:rPr>
      </w:pPr>
    </w:p>
    <w:p w14:paraId="6D6443A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A834C62" w14:textId="77777777" w:rsidR="00DD61F1" w:rsidRPr="0026011F" w:rsidRDefault="00DD61F1" w:rsidP="00DD61F1">
      <w:pPr>
        <w:pStyle w:val="Default"/>
        <w:rPr>
          <w:rFonts w:ascii="Times New Roman" w:hAnsi="Times New Roman"/>
          <w:sz w:val="21"/>
        </w:rPr>
      </w:pPr>
    </w:p>
    <w:p w14:paraId="5A161DCC"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1D81FEEB" w14:textId="77777777" w:rsidR="00DD61F1" w:rsidRPr="0026011F" w:rsidRDefault="00DD61F1" w:rsidP="00DD61F1">
      <w:pPr>
        <w:pStyle w:val="Default"/>
        <w:rPr>
          <w:rFonts w:ascii="Times New Roman" w:hAnsi="Times New Roman"/>
          <w:sz w:val="21"/>
        </w:rPr>
      </w:pPr>
    </w:p>
    <w:p w14:paraId="1F1D2EC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D974A2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7003875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26AF229" w14:textId="77777777" w:rsidR="00DD61F1" w:rsidRPr="0026011F" w:rsidRDefault="00DD61F1" w:rsidP="00DD61F1">
      <w:pPr>
        <w:pStyle w:val="Default"/>
        <w:rPr>
          <w:rFonts w:ascii="Times New Roman" w:hAnsi="Times New Roman"/>
          <w:sz w:val="21"/>
        </w:rPr>
      </w:pPr>
    </w:p>
    <w:p w14:paraId="6BD8F086"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C90388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NO WARRANTY</w:t>
      </w:r>
    </w:p>
    <w:p w14:paraId="43D51943" w14:textId="77777777" w:rsidR="00DD61F1" w:rsidRPr="0026011F" w:rsidRDefault="00DD61F1" w:rsidP="00DD61F1">
      <w:pPr>
        <w:pStyle w:val="Default"/>
        <w:rPr>
          <w:rFonts w:ascii="Times New Roman" w:hAnsi="Times New Roman"/>
          <w:sz w:val="21"/>
        </w:rPr>
      </w:pPr>
    </w:p>
    <w:p w14:paraId="6136FC2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sidRPr="0026011F">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5752636"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A47B39E"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END OF TERMS AND CONDITIONS</w:t>
      </w:r>
    </w:p>
    <w:p w14:paraId="3BC2919C" w14:textId="77777777" w:rsidR="00DD61F1" w:rsidRPr="0026011F" w:rsidRDefault="00DD61F1" w:rsidP="00DD61F1">
      <w:pPr>
        <w:pStyle w:val="Default"/>
        <w:rPr>
          <w:rFonts w:ascii="Times New Roman" w:hAnsi="Times New Roman"/>
          <w:sz w:val="21"/>
        </w:rPr>
      </w:pPr>
    </w:p>
    <w:p w14:paraId="3258E603"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How to Apply These Terms to Your New Libraries</w:t>
      </w:r>
    </w:p>
    <w:p w14:paraId="177CE0DA" w14:textId="77777777" w:rsidR="00DD61F1" w:rsidRPr="0026011F" w:rsidRDefault="00DD61F1" w:rsidP="00DD61F1">
      <w:pPr>
        <w:pStyle w:val="Default"/>
        <w:rPr>
          <w:rFonts w:ascii="Times New Roman" w:hAnsi="Times New Roman"/>
          <w:sz w:val="21"/>
        </w:rPr>
      </w:pPr>
    </w:p>
    <w:p w14:paraId="2CCAC3EB"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9CAD51A" w14:textId="77777777" w:rsidR="00DD61F1" w:rsidRPr="0026011F" w:rsidRDefault="00DD61F1" w:rsidP="00DD61F1">
      <w:pPr>
        <w:pStyle w:val="Default"/>
        <w:rPr>
          <w:rFonts w:ascii="Times New Roman" w:hAnsi="Times New Roman"/>
          <w:sz w:val="21"/>
        </w:rPr>
      </w:pPr>
    </w:p>
    <w:p w14:paraId="755E324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9BB433B" w14:textId="77777777" w:rsidR="00DD61F1" w:rsidRPr="0026011F" w:rsidRDefault="00DD61F1" w:rsidP="00DD61F1">
      <w:pPr>
        <w:pStyle w:val="Default"/>
        <w:rPr>
          <w:rFonts w:ascii="Times New Roman" w:hAnsi="Times New Roman"/>
          <w:sz w:val="21"/>
        </w:rPr>
      </w:pPr>
    </w:p>
    <w:p w14:paraId="600EF0E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383C5F74"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Copyright (C) year name of author</w:t>
      </w:r>
    </w:p>
    <w:p w14:paraId="7F26ABF2" w14:textId="77777777" w:rsidR="00DD61F1" w:rsidRPr="0026011F" w:rsidRDefault="00DD61F1" w:rsidP="00DD61F1">
      <w:pPr>
        <w:pStyle w:val="Default"/>
        <w:rPr>
          <w:rFonts w:ascii="Times New Roman" w:hAnsi="Times New Roman"/>
          <w:sz w:val="21"/>
        </w:rPr>
      </w:pPr>
    </w:p>
    <w:p w14:paraId="099F55B5"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0A7BEB8" w14:textId="77777777" w:rsidR="00DD61F1" w:rsidRPr="0026011F" w:rsidRDefault="00DD61F1" w:rsidP="00DD61F1">
      <w:pPr>
        <w:pStyle w:val="Default"/>
        <w:rPr>
          <w:rFonts w:ascii="Times New Roman" w:hAnsi="Times New Roman"/>
          <w:sz w:val="21"/>
        </w:rPr>
      </w:pPr>
    </w:p>
    <w:p w14:paraId="7E4C7AFF"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571786E4" w14:textId="77777777" w:rsidR="00DD61F1" w:rsidRPr="0026011F" w:rsidRDefault="00DD61F1" w:rsidP="00DD61F1">
      <w:pPr>
        <w:pStyle w:val="Default"/>
        <w:rPr>
          <w:rFonts w:ascii="Times New Roman" w:hAnsi="Times New Roman"/>
          <w:sz w:val="21"/>
        </w:rPr>
      </w:pPr>
    </w:p>
    <w:p w14:paraId="3C9EB537"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2F9AD766" w14:textId="77777777" w:rsidR="00DD61F1" w:rsidRPr="0026011F" w:rsidRDefault="00DD61F1" w:rsidP="00DD61F1">
      <w:pPr>
        <w:pStyle w:val="Default"/>
        <w:rPr>
          <w:rFonts w:ascii="Times New Roman" w:hAnsi="Times New Roman"/>
          <w:sz w:val="21"/>
        </w:rPr>
      </w:pPr>
    </w:p>
    <w:p w14:paraId="6246246B"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37EFF7D6" w14:textId="77777777" w:rsidR="00DD61F1" w:rsidRPr="0026011F" w:rsidRDefault="00DD61F1" w:rsidP="00DD61F1">
      <w:pPr>
        <w:pStyle w:val="Default"/>
        <w:rPr>
          <w:rFonts w:ascii="Times New Roman" w:hAnsi="Times New Roman"/>
          <w:sz w:val="21"/>
        </w:rPr>
      </w:pPr>
    </w:p>
    <w:p w14:paraId="0C0393DA"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004BD423" w14:textId="77777777" w:rsidR="00DD61F1" w:rsidRPr="0026011F" w:rsidRDefault="00DD61F1" w:rsidP="00DD61F1">
      <w:pPr>
        <w:pStyle w:val="Default"/>
        <w:rPr>
          <w:rFonts w:ascii="Times New Roman" w:hAnsi="Times New Roman"/>
          <w:sz w:val="21"/>
        </w:rPr>
      </w:pPr>
    </w:p>
    <w:p w14:paraId="7815F031"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Yoyodyne, Inc., hereby disclaims all copyright interest in</w:t>
      </w:r>
    </w:p>
    <w:p w14:paraId="7CAC91D1"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the library `Frob' (a library for tweaking knobs) written</w:t>
      </w:r>
    </w:p>
    <w:p w14:paraId="0362FD7C"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by James Random Hacker.</w:t>
      </w:r>
    </w:p>
    <w:p w14:paraId="07A32995" w14:textId="77777777" w:rsidR="00DD61F1" w:rsidRPr="0026011F" w:rsidRDefault="00DD61F1" w:rsidP="00DD61F1">
      <w:pPr>
        <w:pStyle w:val="Default"/>
        <w:rPr>
          <w:rFonts w:ascii="Times New Roman" w:hAnsi="Times New Roman"/>
          <w:sz w:val="21"/>
        </w:rPr>
      </w:pPr>
    </w:p>
    <w:p w14:paraId="197F0110"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signature of Ty Coon, 1 April 1990</w:t>
      </w:r>
    </w:p>
    <w:p w14:paraId="385884AD" w14:textId="77777777" w:rsidR="00DD61F1" w:rsidRPr="0026011F" w:rsidRDefault="00DD61F1" w:rsidP="00DD61F1">
      <w:pPr>
        <w:pStyle w:val="Default"/>
        <w:rPr>
          <w:rFonts w:ascii="Times New Roman" w:hAnsi="Times New Roman"/>
          <w:sz w:val="21"/>
        </w:rPr>
      </w:pPr>
      <w:r w:rsidRPr="0026011F">
        <w:rPr>
          <w:rFonts w:ascii="Times New Roman" w:hAnsi="Times New Roman"/>
          <w:sz w:val="21"/>
        </w:rPr>
        <w:t>Ty Coon, President of Vice</w:t>
      </w:r>
    </w:p>
    <w:p w14:paraId="36E6ADBA" w14:textId="77777777" w:rsidR="00DD61F1" w:rsidRPr="0026011F" w:rsidRDefault="00DD61F1" w:rsidP="00DD61F1">
      <w:pPr>
        <w:pStyle w:val="Default"/>
        <w:rPr>
          <w:rFonts w:ascii="Times New Roman" w:hAnsi="Times New Roman"/>
          <w:sz w:val="21"/>
        </w:rPr>
      </w:pPr>
    </w:p>
    <w:p w14:paraId="2CB28D95" w14:textId="4AA379FB" w:rsidR="00D63F71" w:rsidRDefault="00DD61F1" w:rsidP="00DD61F1">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58EE656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B4AC7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49CDE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C6C6A3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751F6" w14:textId="77777777" w:rsidR="004048AA" w:rsidRDefault="004048AA">
      <w:pPr>
        <w:spacing w:line="240" w:lineRule="auto"/>
      </w:pPr>
      <w:r>
        <w:separator/>
      </w:r>
    </w:p>
  </w:endnote>
  <w:endnote w:type="continuationSeparator" w:id="0">
    <w:p w14:paraId="52620676" w14:textId="77777777" w:rsidR="004048AA" w:rsidRDefault="00404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08362C" w14:textId="77777777">
      <w:tc>
        <w:tcPr>
          <w:tcW w:w="1542" w:type="pct"/>
        </w:tcPr>
        <w:p w14:paraId="1D331E7E" w14:textId="77777777" w:rsidR="00D63F71" w:rsidRDefault="005D0DE9">
          <w:pPr>
            <w:pStyle w:val="a8"/>
          </w:pPr>
          <w:r>
            <w:fldChar w:fldCharType="begin"/>
          </w:r>
          <w:r>
            <w:instrText xml:space="preserve"> DATE \@ "yyyy-MM-dd" </w:instrText>
          </w:r>
          <w:r>
            <w:fldChar w:fldCharType="separate"/>
          </w:r>
          <w:r w:rsidR="00C81EC6">
            <w:rPr>
              <w:noProof/>
            </w:rPr>
            <w:t>2024-05-16</w:t>
          </w:r>
          <w:r>
            <w:fldChar w:fldCharType="end"/>
          </w:r>
        </w:p>
      </w:tc>
      <w:tc>
        <w:tcPr>
          <w:tcW w:w="1853" w:type="pct"/>
        </w:tcPr>
        <w:p w14:paraId="4D258211" w14:textId="77777777" w:rsidR="00D63F71" w:rsidRDefault="00D63F71">
          <w:pPr>
            <w:pStyle w:val="a8"/>
            <w:ind w:firstLineChars="200" w:firstLine="360"/>
          </w:pPr>
        </w:p>
      </w:tc>
      <w:tc>
        <w:tcPr>
          <w:tcW w:w="1605" w:type="pct"/>
        </w:tcPr>
        <w:p w14:paraId="32FBAC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048AA">
            <w:fldChar w:fldCharType="begin"/>
          </w:r>
          <w:r w:rsidR="004048AA">
            <w:instrText xml:space="preserve"> NUMPAGES  \* Arabic  \* MERGEFORMAT </w:instrText>
          </w:r>
          <w:r w:rsidR="004048AA">
            <w:fldChar w:fldCharType="separate"/>
          </w:r>
          <w:r w:rsidR="00B93B3B">
            <w:rPr>
              <w:noProof/>
            </w:rPr>
            <w:t>1</w:t>
          </w:r>
          <w:r w:rsidR="004048AA">
            <w:rPr>
              <w:noProof/>
            </w:rPr>
            <w:fldChar w:fldCharType="end"/>
          </w:r>
        </w:p>
      </w:tc>
    </w:tr>
  </w:tbl>
  <w:p w14:paraId="621326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B09A2" w14:textId="77777777" w:rsidR="004048AA" w:rsidRDefault="004048AA">
      <w:r>
        <w:separator/>
      </w:r>
    </w:p>
  </w:footnote>
  <w:footnote w:type="continuationSeparator" w:id="0">
    <w:p w14:paraId="30793EF1" w14:textId="77777777" w:rsidR="004048AA" w:rsidRDefault="0040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955284" w14:textId="77777777">
      <w:trPr>
        <w:cantSplit/>
        <w:trHeight w:hRule="exact" w:val="777"/>
      </w:trPr>
      <w:tc>
        <w:tcPr>
          <w:tcW w:w="492" w:type="pct"/>
          <w:tcBorders>
            <w:bottom w:val="single" w:sz="6" w:space="0" w:color="auto"/>
          </w:tcBorders>
        </w:tcPr>
        <w:p w14:paraId="7ACDC186" w14:textId="77777777" w:rsidR="00D63F71" w:rsidRDefault="00D63F71">
          <w:pPr>
            <w:pStyle w:val="a9"/>
          </w:pPr>
        </w:p>
        <w:p w14:paraId="42862764" w14:textId="77777777" w:rsidR="00D63F71" w:rsidRDefault="00D63F71">
          <w:pPr>
            <w:ind w:left="420"/>
          </w:pPr>
        </w:p>
      </w:tc>
      <w:tc>
        <w:tcPr>
          <w:tcW w:w="3283" w:type="pct"/>
          <w:tcBorders>
            <w:bottom w:val="single" w:sz="6" w:space="0" w:color="auto"/>
          </w:tcBorders>
          <w:vAlign w:val="bottom"/>
        </w:tcPr>
        <w:p w14:paraId="2FA20E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24887E" w14:textId="77777777" w:rsidR="00D63F71" w:rsidRDefault="00D63F71">
          <w:pPr>
            <w:pStyle w:val="a9"/>
            <w:ind w:firstLine="33"/>
          </w:pPr>
        </w:p>
      </w:tc>
    </w:tr>
  </w:tbl>
  <w:p w14:paraId="2E8B7E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8A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28AD"/>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EC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61F1"/>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AD1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4643</Words>
  <Characters>26471</Characters>
  <Application>Microsoft Office Word</Application>
  <DocSecurity>0</DocSecurity>
  <Lines>220</Lines>
  <Paragraphs>62</Paragraphs>
  <ScaleCrop>false</ScaleCrop>
  <Company>Huawei Technologies Co.,Ltd.</Company>
  <LinksUpToDate>false</LinksUpToDate>
  <CharactersWithSpaces>31052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