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python-gunicorn 23.0.0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 Paul J. Davis &lt;paul.joseph.davis@gmail.com&gt;</w:t>
        <w:br/>
        <w:t>Copyright 2001-2005 by Vinay Sajip. All Rights Reserved.</w:t>
        <w:br/>
        <w:t>Copyright (c) 2005-2006, Bob Ippolito</w:t>
        <w:br/>
        <w:t>Copyright 2013 Dariusz Suchojad &lt;dsuch at zato.io&gt;</w:t>
        <w:br/>
        <w:t>Copyright (c) 2007-2010, Linden Research, Inc.</w:t>
        <w:br/>
        <w:t>copyright 2009- s, Benoit Chesneau time.strftime( Y)</w:t>
        <w:br/>
        <w:t>Copyright (c) 2008-2010, Eventlet Contributors (see Eventlet AUTHORS)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